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3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245"/>
      </w:tblGrid>
      <w:tr w:rsidR="004E35D9" w:rsidRPr="004E35D9" w:rsidTr="00131576">
        <w:trPr>
          <w:trHeight w:val="701"/>
        </w:trPr>
        <w:tc>
          <w:tcPr>
            <w:tcW w:w="5190" w:type="dxa"/>
          </w:tcPr>
          <w:p w:rsidR="004E35D9" w:rsidRPr="00131576" w:rsidRDefault="004E35D9" w:rsidP="00FF7E51">
            <w:pPr>
              <w:tabs>
                <w:tab w:val="center" w:pos="5606"/>
                <w:tab w:val="left" w:pos="6734"/>
                <w:tab w:val="left" w:leader="underscore" w:pos="7646"/>
              </w:tabs>
              <w:jc w:val="center"/>
              <w:rPr>
                <w:rStyle w:val="Heading1NotItalic"/>
                <w:rFonts w:eastAsia="Courier New"/>
                <w:i w:val="0"/>
                <w:sz w:val="26"/>
                <w:szCs w:val="26"/>
                <w:lang w:val="en-US"/>
              </w:rPr>
            </w:pPr>
            <w:bookmarkStart w:id="0" w:name="_GoBack"/>
            <w:bookmarkEnd w:id="0"/>
            <w:r w:rsidRPr="00131576">
              <w:rPr>
                <w:rStyle w:val="Heading1NotItalic"/>
                <w:rFonts w:eastAsia="Courier New"/>
                <w:i w:val="0"/>
                <w:sz w:val="26"/>
                <w:szCs w:val="26"/>
                <w:lang w:val="en-US"/>
              </w:rPr>
              <w:t>TỔNG LIÊN ĐOÀN LAO ĐỘNG VIỆT NAM</w:t>
            </w:r>
          </w:p>
          <w:p w:rsidR="004E35D9" w:rsidRPr="00131576" w:rsidRDefault="004E35D9" w:rsidP="00FF7E51">
            <w:pPr>
              <w:tabs>
                <w:tab w:val="center" w:pos="5606"/>
                <w:tab w:val="left" w:pos="6734"/>
                <w:tab w:val="left" w:leader="underscore" w:pos="7646"/>
              </w:tabs>
              <w:jc w:val="center"/>
              <w:rPr>
                <w:rStyle w:val="Heading1NotItalic"/>
                <w:rFonts w:eastAsia="Courier New"/>
                <w:b/>
                <w:i w:val="0"/>
                <w:sz w:val="26"/>
                <w:szCs w:val="26"/>
                <w:lang w:val="en-US"/>
              </w:rPr>
            </w:pPr>
            <w:r w:rsidRPr="00131576">
              <w:rPr>
                <w:rStyle w:val="Heading1NotItalic"/>
                <w:rFonts w:eastAsia="Courier New"/>
                <w:b/>
                <w:i w:val="0"/>
                <w:sz w:val="26"/>
                <w:szCs w:val="26"/>
                <w:lang w:val="en-US"/>
              </w:rPr>
              <w:t>LIÊN ĐOÀN LAO ĐỘNG TỈNH ĐẮK LẮK</w:t>
            </w:r>
          </w:p>
          <w:p w:rsidR="004E35D9" w:rsidRPr="004E35D9" w:rsidRDefault="004E35D9" w:rsidP="00FF7E51">
            <w:pPr>
              <w:rPr>
                <w:sz w:val="8"/>
                <w:lang w:val="en-US"/>
              </w:rPr>
            </w:pPr>
            <w:r w:rsidRPr="004E35D9">
              <w:rPr>
                <w:noProof/>
              </w:rPr>
              <mc:AlternateContent>
                <mc:Choice Requires="wps">
                  <w:drawing>
                    <wp:anchor distT="4294967295" distB="4294967295" distL="114300" distR="114300" simplePos="0" relativeHeight="251660288" behindDoc="0" locked="0" layoutInCell="1" allowOverlap="1" wp14:anchorId="41F2C51F" wp14:editId="19811A12">
                      <wp:simplePos x="0" y="0"/>
                      <wp:positionH relativeFrom="column">
                        <wp:posOffset>34290</wp:posOffset>
                      </wp:positionH>
                      <wp:positionV relativeFrom="paragraph">
                        <wp:posOffset>19684</wp:posOffset>
                      </wp:positionV>
                      <wp:extent cx="30397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27A43F" id="_x0000_t32" coordsize="21600,21600" o:spt="32" o:oned="t" path="m,l21600,21600e" filled="f">
                      <v:path arrowok="t" fillok="f" o:connecttype="none"/>
                      <o:lock v:ext="edit" shapetype="t"/>
                    </v:shapetype>
                    <v:shape id="Straight Arrow Connector 2" o:spid="_x0000_s1026" type="#_x0000_t32" style="position:absolute;margin-left:2.7pt;margin-top:1.55pt;width:239.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OE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"/>
                  </w:pict>
                </mc:Fallback>
              </mc:AlternateContent>
            </w:r>
          </w:p>
        </w:tc>
        <w:tc>
          <w:tcPr>
            <w:tcW w:w="5245" w:type="dxa"/>
          </w:tcPr>
          <w:p w:rsidR="004E35D9" w:rsidRPr="004E35D9" w:rsidRDefault="004E35D9" w:rsidP="00FF7E51">
            <w:pPr>
              <w:tabs>
                <w:tab w:val="center" w:pos="5606"/>
                <w:tab w:val="left" w:pos="6734"/>
                <w:tab w:val="left" w:leader="underscore" w:pos="7646"/>
              </w:tabs>
              <w:jc w:val="center"/>
              <w:rPr>
                <w:rStyle w:val="Heading1NotItalic"/>
                <w:rFonts w:eastAsia="Courier New"/>
                <w:b/>
                <w:i w:val="0"/>
                <w:sz w:val="24"/>
                <w:szCs w:val="24"/>
                <w:lang w:val="en-US"/>
              </w:rPr>
            </w:pPr>
            <w:r w:rsidRPr="004E35D9">
              <w:rPr>
                <w:rStyle w:val="Heading1NotItalic"/>
                <w:rFonts w:eastAsia="Courier New"/>
                <w:b/>
                <w:i w:val="0"/>
                <w:sz w:val="24"/>
                <w:szCs w:val="24"/>
                <w:lang w:val="en-US"/>
              </w:rPr>
              <w:t>CỘNG HÒA XÃ HỘI CHỦ NGHĨA VIỆT NAM</w:t>
            </w:r>
          </w:p>
          <w:p w:rsidR="004E35D9" w:rsidRPr="00131576" w:rsidRDefault="004E35D9" w:rsidP="00FF7E51">
            <w:pPr>
              <w:tabs>
                <w:tab w:val="center" w:pos="5606"/>
                <w:tab w:val="left" w:pos="6734"/>
                <w:tab w:val="left" w:leader="underscore" w:pos="7646"/>
              </w:tabs>
              <w:jc w:val="center"/>
              <w:rPr>
                <w:rStyle w:val="Heading1NotItalic"/>
                <w:rFonts w:eastAsia="Courier New"/>
                <w:b/>
                <w:i w:val="0"/>
                <w:sz w:val="26"/>
                <w:szCs w:val="26"/>
                <w:lang w:val="en-US"/>
              </w:rPr>
            </w:pPr>
            <w:r w:rsidRPr="00131576">
              <w:rPr>
                <w:rStyle w:val="Heading1NotItalic"/>
                <w:rFonts w:eastAsia="Courier New"/>
                <w:b/>
                <w:i w:val="0"/>
                <w:sz w:val="26"/>
                <w:szCs w:val="26"/>
                <w:lang w:val="en-US"/>
              </w:rPr>
              <w:t>Độc lập - Tự do – Hạnh phúc</w:t>
            </w:r>
          </w:p>
          <w:p w:rsidR="004E35D9" w:rsidRPr="004E35D9" w:rsidRDefault="004E35D9" w:rsidP="00FF7E51">
            <w:pPr>
              <w:tabs>
                <w:tab w:val="center" w:pos="2514"/>
              </w:tabs>
              <w:rPr>
                <w:sz w:val="12"/>
                <w:lang w:val="en-US"/>
              </w:rPr>
            </w:pPr>
            <w:r w:rsidRPr="004E35D9">
              <w:rPr>
                <w:iCs/>
                <w:noProof/>
              </w:rPr>
              <mc:AlternateContent>
                <mc:Choice Requires="wps">
                  <w:drawing>
                    <wp:anchor distT="4294967295" distB="4294967295" distL="114300" distR="114300" simplePos="0" relativeHeight="251659264" behindDoc="0" locked="0" layoutInCell="1" allowOverlap="1" wp14:anchorId="08D1D5EC" wp14:editId="750866BE">
                      <wp:simplePos x="0" y="0"/>
                      <wp:positionH relativeFrom="column">
                        <wp:posOffset>548640</wp:posOffset>
                      </wp:positionH>
                      <wp:positionV relativeFrom="paragraph">
                        <wp:posOffset>23495</wp:posOffset>
                      </wp:positionV>
                      <wp:extent cx="2028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2pt;margin-top:1.85pt;width:15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GP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aDYb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"/>
                  </w:pict>
                </mc:Fallback>
              </mc:AlternateContent>
            </w:r>
            <w:r w:rsidRPr="004E35D9">
              <w:rPr>
                <w:lang w:val="en-US"/>
              </w:rPr>
              <w:tab/>
            </w:r>
          </w:p>
        </w:tc>
      </w:tr>
      <w:tr w:rsidR="004E35D9" w:rsidRPr="00153EA8" w:rsidTr="00131576">
        <w:trPr>
          <w:trHeight w:val="415"/>
        </w:trPr>
        <w:tc>
          <w:tcPr>
            <w:tcW w:w="5190" w:type="dxa"/>
            <w:vAlign w:val="center"/>
          </w:tcPr>
          <w:p w:rsidR="004E35D9" w:rsidRPr="004E35D9" w:rsidRDefault="004E35D9" w:rsidP="00C074CB">
            <w:pPr>
              <w:tabs>
                <w:tab w:val="center" w:pos="5606"/>
                <w:tab w:val="left" w:pos="6734"/>
                <w:tab w:val="left" w:leader="underscore" w:pos="7646"/>
              </w:tabs>
              <w:jc w:val="center"/>
              <w:rPr>
                <w:rStyle w:val="Heading1NotItalic"/>
                <w:rFonts w:eastAsia="Courier New"/>
                <w:i w:val="0"/>
                <w:lang w:val="en-US"/>
              </w:rPr>
            </w:pPr>
            <w:r w:rsidRPr="004E35D9">
              <w:rPr>
                <w:rStyle w:val="Heading1NotItalic"/>
                <w:rFonts w:eastAsia="Courier New"/>
                <w:i w:val="0"/>
                <w:sz w:val="28"/>
                <w:szCs w:val="28"/>
              </w:rPr>
              <w:t>S</w:t>
            </w:r>
            <w:r w:rsidRPr="004E35D9">
              <w:rPr>
                <w:rStyle w:val="Heading1NotItalic"/>
                <w:rFonts w:eastAsia="Courier New"/>
                <w:i w:val="0"/>
                <w:sz w:val="28"/>
                <w:szCs w:val="28"/>
                <w:lang w:val="en-US"/>
              </w:rPr>
              <w:t>ố</w:t>
            </w:r>
            <w:r w:rsidRPr="004E35D9">
              <w:rPr>
                <w:rStyle w:val="Heading1NotItalic"/>
                <w:rFonts w:eastAsia="Courier New"/>
                <w:i w:val="0"/>
                <w:sz w:val="28"/>
                <w:szCs w:val="28"/>
              </w:rPr>
              <w:t xml:space="preserve">: </w:t>
            </w:r>
            <w:r w:rsidR="00C074CB">
              <w:rPr>
                <w:rStyle w:val="Heading1NotItalic"/>
                <w:rFonts w:eastAsia="Courier New"/>
                <w:i w:val="0"/>
                <w:sz w:val="28"/>
                <w:szCs w:val="28"/>
                <w:lang w:val="en-US"/>
              </w:rPr>
              <w:t>131</w:t>
            </w:r>
            <w:r w:rsidRPr="004E35D9">
              <w:rPr>
                <w:rStyle w:val="Heading1NotItalic"/>
                <w:rFonts w:eastAsia="Courier New"/>
                <w:i w:val="0"/>
                <w:sz w:val="28"/>
                <w:szCs w:val="28"/>
              </w:rPr>
              <w:t>/</w:t>
            </w:r>
            <w:r w:rsidRPr="004E35D9">
              <w:rPr>
                <w:rStyle w:val="Heading1NotItalic"/>
                <w:rFonts w:eastAsia="Courier New"/>
                <w:i w:val="0"/>
                <w:sz w:val="28"/>
                <w:szCs w:val="28"/>
                <w:lang w:val="en-US"/>
              </w:rPr>
              <w:t>KH</w:t>
            </w:r>
            <w:r w:rsidRPr="004E35D9">
              <w:rPr>
                <w:rStyle w:val="Heading1NotItalic"/>
                <w:rFonts w:eastAsia="Courier New"/>
                <w:i w:val="0"/>
                <w:sz w:val="28"/>
                <w:szCs w:val="28"/>
              </w:rPr>
              <w:t>-</w:t>
            </w:r>
            <w:r w:rsidRPr="004E35D9">
              <w:rPr>
                <w:rStyle w:val="Heading1NotItalic"/>
                <w:rFonts w:eastAsia="Courier New"/>
                <w:i w:val="0"/>
                <w:sz w:val="28"/>
                <w:szCs w:val="28"/>
                <w:lang w:val="en-US"/>
              </w:rPr>
              <w:t>LĐLĐ</w:t>
            </w:r>
          </w:p>
        </w:tc>
        <w:tc>
          <w:tcPr>
            <w:tcW w:w="5245" w:type="dxa"/>
            <w:vAlign w:val="center"/>
          </w:tcPr>
          <w:p w:rsidR="004E35D9" w:rsidRPr="00153EA8" w:rsidRDefault="00C074CB" w:rsidP="00C074CB">
            <w:pPr>
              <w:tabs>
                <w:tab w:val="left" w:pos="1725"/>
              </w:tabs>
              <w:jc w:val="center"/>
              <w:rPr>
                <w:rStyle w:val="Heading1NotItalic"/>
                <w:rFonts w:eastAsia="Courier New"/>
                <w:i w:val="0"/>
                <w:iCs w:val="0"/>
                <w:sz w:val="28"/>
                <w:szCs w:val="28"/>
                <w:lang w:val="en-US"/>
              </w:rPr>
            </w:pPr>
            <w:r>
              <w:rPr>
                <w:rFonts w:ascii="Times New Roman" w:hAnsi="Times New Roman" w:cs="Times New Roman"/>
                <w:i/>
                <w:sz w:val="28"/>
                <w:szCs w:val="28"/>
                <w:lang w:val="en-US"/>
              </w:rPr>
              <w:t xml:space="preserve"> </w:t>
            </w:r>
            <w:r w:rsidR="004E35D9" w:rsidRPr="00153EA8">
              <w:rPr>
                <w:rFonts w:ascii="Times New Roman" w:hAnsi="Times New Roman" w:cs="Times New Roman"/>
                <w:i/>
                <w:sz w:val="28"/>
                <w:szCs w:val="28"/>
                <w:lang w:val="en-US"/>
              </w:rPr>
              <w:t>Đắk Lắk</w:t>
            </w:r>
            <w:r w:rsidR="004E35D9" w:rsidRPr="00153EA8">
              <w:rPr>
                <w:rFonts w:ascii="Times New Roman" w:hAnsi="Times New Roman" w:cs="Times New Roman"/>
                <w:i/>
                <w:sz w:val="28"/>
                <w:szCs w:val="28"/>
              </w:rPr>
              <w:t xml:space="preserve">, ngày </w:t>
            </w:r>
            <w:r>
              <w:rPr>
                <w:rFonts w:ascii="Times New Roman" w:hAnsi="Times New Roman" w:cs="Times New Roman"/>
                <w:i/>
                <w:sz w:val="28"/>
                <w:szCs w:val="28"/>
                <w:lang w:val="en-US"/>
              </w:rPr>
              <w:t>19</w:t>
            </w:r>
            <w:r w:rsidR="004E35D9">
              <w:rPr>
                <w:rFonts w:ascii="Times New Roman" w:hAnsi="Times New Roman" w:cs="Times New Roman"/>
                <w:i/>
                <w:sz w:val="28"/>
                <w:szCs w:val="28"/>
                <w:lang w:val="en-US"/>
              </w:rPr>
              <w:t xml:space="preserve">  </w:t>
            </w:r>
            <w:r w:rsidR="004E35D9" w:rsidRPr="00153EA8">
              <w:rPr>
                <w:rFonts w:ascii="Times New Roman" w:hAnsi="Times New Roman" w:cs="Times New Roman"/>
                <w:i/>
                <w:sz w:val="28"/>
                <w:szCs w:val="28"/>
                <w:lang w:val="en-US"/>
              </w:rPr>
              <w:t>t</w:t>
            </w:r>
            <w:r w:rsidR="009D1752">
              <w:rPr>
                <w:rFonts w:ascii="Times New Roman" w:hAnsi="Times New Roman" w:cs="Times New Roman"/>
                <w:i/>
                <w:sz w:val="28"/>
                <w:szCs w:val="28"/>
              </w:rPr>
              <w:t>háng</w:t>
            </w:r>
            <w:r w:rsidR="00666F1D">
              <w:rPr>
                <w:rFonts w:ascii="Times New Roman" w:hAnsi="Times New Roman" w:cs="Times New Roman"/>
                <w:i/>
                <w:sz w:val="28"/>
                <w:szCs w:val="28"/>
                <w:lang w:val="en-US"/>
              </w:rPr>
              <w:t xml:space="preserve"> </w:t>
            </w:r>
            <w:r w:rsidR="004E35D9">
              <w:rPr>
                <w:rFonts w:ascii="Times New Roman" w:hAnsi="Times New Roman" w:cs="Times New Roman"/>
                <w:i/>
                <w:sz w:val="28"/>
                <w:szCs w:val="28"/>
                <w:lang w:val="en-US"/>
              </w:rPr>
              <w:t xml:space="preserve">3 năm </w:t>
            </w:r>
            <w:r w:rsidR="004E35D9" w:rsidRPr="00153EA8">
              <w:rPr>
                <w:rFonts w:ascii="Times New Roman" w:hAnsi="Times New Roman" w:cs="Times New Roman"/>
                <w:i/>
                <w:sz w:val="28"/>
                <w:szCs w:val="28"/>
              </w:rPr>
              <w:t>20</w:t>
            </w:r>
            <w:r w:rsidR="004E35D9">
              <w:rPr>
                <w:rFonts w:ascii="Times New Roman" w:hAnsi="Times New Roman" w:cs="Times New Roman"/>
                <w:i/>
                <w:sz w:val="28"/>
                <w:szCs w:val="28"/>
                <w:lang w:val="en-US"/>
              </w:rPr>
              <w:t>21</w:t>
            </w:r>
          </w:p>
        </w:tc>
      </w:tr>
    </w:tbl>
    <w:p w:rsidR="004E35D9" w:rsidRPr="009D1752" w:rsidRDefault="004E35D9" w:rsidP="00131576">
      <w:pPr>
        <w:pStyle w:val="Bodytext40"/>
        <w:shd w:val="clear" w:color="auto" w:fill="auto"/>
        <w:ind w:right="40" w:firstLine="0"/>
        <w:rPr>
          <w:bCs w:val="0"/>
          <w:sz w:val="20"/>
          <w:szCs w:val="28"/>
        </w:rPr>
      </w:pPr>
    </w:p>
    <w:p w:rsidR="004E35D9" w:rsidRPr="00131576" w:rsidRDefault="004E35D9" w:rsidP="00131576">
      <w:pPr>
        <w:pStyle w:val="Heading20"/>
        <w:keepNext/>
        <w:keepLines/>
        <w:shd w:val="clear" w:color="auto" w:fill="auto"/>
        <w:spacing w:before="0" w:after="0" w:line="240" w:lineRule="auto"/>
        <w:ind w:right="221"/>
        <w:rPr>
          <w:sz w:val="28"/>
          <w:szCs w:val="28"/>
        </w:rPr>
      </w:pPr>
      <w:bookmarkStart w:id="1" w:name="bookmark0"/>
      <w:r w:rsidRPr="00131576">
        <w:rPr>
          <w:sz w:val="28"/>
          <w:szCs w:val="28"/>
        </w:rPr>
        <w:t xml:space="preserve">KẾ HOẠCH </w:t>
      </w:r>
    </w:p>
    <w:p w:rsidR="00131576" w:rsidRDefault="004E35D9" w:rsidP="00131576">
      <w:pPr>
        <w:pStyle w:val="Heading20"/>
        <w:keepNext/>
        <w:keepLines/>
        <w:shd w:val="clear" w:color="auto" w:fill="auto"/>
        <w:spacing w:before="0" w:after="0" w:line="240" w:lineRule="auto"/>
        <w:ind w:right="221"/>
        <w:rPr>
          <w:sz w:val="28"/>
          <w:szCs w:val="28"/>
        </w:rPr>
      </w:pPr>
      <w:r w:rsidRPr="00131576">
        <w:rPr>
          <w:sz w:val="28"/>
          <w:szCs w:val="28"/>
        </w:rPr>
        <w:t xml:space="preserve">Thực hiện Chỉ thị số 07/CT-TTg ngày 04/02/2020 của Thủ tướng Chính phủ </w:t>
      </w:r>
    </w:p>
    <w:p w:rsidR="004E35D9" w:rsidRPr="00131576" w:rsidRDefault="004E35D9" w:rsidP="00131576">
      <w:pPr>
        <w:pStyle w:val="Heading20"/>
        <w:keepNext/>
        <w:keepLines/>
        <w:shd w:val="clear" w:color="auto" w:fill="auto"/>
        <w:spacing w:before="0" w:after="0" w:line="240" w:lineRule="auto"/>
        <w:ind w:right="221"/>
        <w:rPr>
          <w:sz w:val="28"/>
          <w:szCs w:val="28"/>
        </w:rPr>
      </w:pPr>
      <w:r w:rsidRPr="00131576">
        <w:rPr>
          <w:sz w:val="28"/>
          <w:szCs w:val="28"/>
        </w:rPr>
        <w:t>về Giải pháp thúc đẩy tăng năng suất lao động quốc gia</w:t>
      </w:r>
      <w:bookmarkEnd w:id="1"/>
    </w:p>
    <w:p w:rsidR="00131576" w:rsidRPr="009D1752" w:rsidRDefault="00131576" w:rsidP="00131576">
      <w:pPr>
        <w:pStyle w:val="Heading20"/>
        <w:keepNext/>
        <w:keepLines/>
        <w:shd w:val="clear" w:color="auto" w:fill="auto"/>
        <w:spacing w:before="0" w:after="0" w:line="240" w:lineRule="auto"/>
        <w:ind w:right="221"/>
        <w:rPr>
          <w:sz w:val="36"/>
          <w:szCs w:val="28"/>
        </w:rPr>
      </w:pPr>
    </w:p>
    <w:p w:rsidR="004E35D9" w:rsidRPr="009D1752" w:rsidRDefault="00AB4493" w:rsidP="009D1752">
      <w:pPr>
        <w:pStyle w:val="BodyText1"/>
        <w:shd w:val="clear" w:color="auto" w:fill="auto"/>
        <w:spacing w:before="0" w:after="120" w:line="240" w:lineRule="auto"/>
        <w:ind w:right="57" w:firstLine="567"/>
        <w:rPr>
          <w:sz w:val="28"/>
          <w:szCs w:val="28"/>
        </w:rPr>
      </w:pPr>
      <w:r w:rsidRPr="009D1752">
        <w:rPr>
          <w:sz w:val="28"/>
          <w:szCs w:val="28"/>
        </w:rPr>
        <w:t>Thực hiện</w:t>
      </w:r>
      <w:r w:rsidR="004E35D9" w:rsidRPr="009D1752">
        <w:rPr>
          <w:sz w:val="28"/>
          <w:szCs w:val="28"/>
        </w:rPr>
        <w:t xml:space="preserve"> </w:t>
      </w:r>
      <w:r w:rsidR="00C01AAF" w:rsidRPr="009D1752">
        <w:rPr>
          <w:sz w:val="28"/>
          <w:szCs w:val="28"/>
        </w:rPr>
        <w:t>Kế hoạch</w:t>
      </w:r>
      <w:r w:rsidR="004E35D9" w:rsidRPr="009D1752">
        <w:rPr>
          <w:sz w:val="28"/>
          <w:szCs w:val="28"/>
        </w:rPr>
        <w:t xml:space="preserve"> </w:t>
      </w:r>
      <w:r w:rsidR="00C01AAF" w:rsidRPr="009D1752">
        <w:rPr>
          <w:sz w:val="28"/>
          <w:szCs w:val="28"/>
        </w:rPr>
        <w:t xml:space="preserve">số 81b/KH-TLĐ, </w:t>
      </w:r>
      <w:r w:rsidR="004E35D9" w:rsidRPr="009D1752">
        <w:rPr>
          <w:sz w:val="28"/>
          <w:szCs w:val="28"/>
        </w:rPr>
        <w:t xml:space="preserve">ngày 23/12/2020 của Đoàn Chủ tịch Tổng Liên đoàn Lao động Việt Nam về </w:t>
      </w:r>
      <w:r w:rsidR="003971FB" w:rsidRPr="009D1752">
        <w:rPr>
          <w:i/>
          <w:sz w:val="28"/>
          <w:szCs w:val="28"/>
        </w:rPr>
        <w:t>“</w:t>
      </w:r>
      <w:r w:rsidR="00C01AAF" w:rsidRPr="009D1752">
        <w:rPr>
          <w:i/>
          <w:sz w:val="28"/>
          <w:szCs w:val="28"/>
        </w:rPr>
        <w:t>T</w:t>
      </w:r>
      <w:r w:rsidR="004E35D9" w:rsidRPr="009D1752">
        <w:rPr>
          <w:i/>
          <w:sz w:val="28"/>
          <w:szCs w:val="28"/>
        </w:rPr>
        <w:t>hực hiện Chỉ thị số 07/CT-TTg ngày 04/02/2020 của Thủ tướng Chính phủ về Giải pháp thúc đẩy tăng năng suất lao động quốc gia</w:t>
      </w:r>
      <w:r w:rsidR="003971FB" w:rsidRPr="009D1752">
        <w:rPr>
          <w:sz w:val="28"/>
          <w:szCs w:val="28"/>
        </w:rPr>
        <w:t>”</w:t>
      </w:r>
      <w:r w:rsidR="00C01AAF" w:rsidRPr="009D1752">
        <w:rPr>
          <w:sz w:val="28"/>
          <w:szCs w:val="28"/>
        </w:rPr>
        <w:t>. Ban Thường vụ Liên đoàn Lao động</w:t>
      </w:r>
      <w:r w:rsidR="004E35D9" w:rsidRPr="009D1752">
        <w:rPr>
          <w:sz w:val="28"/>
          <w:szCs w:val="28"/>
        </w:rPr>
        <w:t xml:space="preserve"> tỉnh</w:t>
      </w:r>
      <w:r w:rsidR="00C01AAF" w:rsidRPr="009D1752">
        <w:rPr>
          <w:sz w:val="28"/>
          <w:szCs w:val="28"/>
        </w:rPr>
        <w:t xml:space="preserve"> (LĐLĐ tỉnh)</w:t>
      </w:r>
      <w:r w:rsidR="00BC585F" w:rsidRPr="009D1752">
        <w:rPr>
          <w:sz w:val="28"/>
          <w:szCs w:val="28"/>
        </w:rPr>
        <w:t xml:space="preserve"> xây dựng k</w:t>
      </w:r>
      <w:r w:rsidR="004E35D9" w:rsidRPr="009D1752">
        <w:rPr>
          <w:sz w:val="28"/>
          <w:szCs w:val="28"/>
        </w:rPr>
        <w:t xml:space="preserve">ế hoạch </w:t>
      </w:r>
      <w:r w:rsidRPr="009D1752">
        <w:rPr>
          <w:sz w:val="28"/>
          <w:szCs w:val="28"/>
        </w:rPr>
        <w:t xml:space="preserve">triển khai, </w:t>
      </w:r>
      <w:r w:rsidR="004E35D9" w:rsidRPr="009D1752">
        <w:rPr>
          <w:sz w:val="28"/>
          <w:szCs w:val="28"/>
        </w:rPr>
        <w:t>thực hiện Chỉ thị số 07/CT-TTg, cụ thể như sau:</w:t>
      </w:r>
    </w:p>
    <w:p w:rsidR="004E35D9" w:rsidRPr="009D1752" w:rsidRDefault="004E35D9" w:rsidP="009D1752">
      <w:pPr>
        <w:pStyle w:val="Bodytext40"/>
        <w:shd w:val="clear" w:color="auto" w:fill="auto"/>
        <w:spacing w:after="120" w:line="240" w:lineRule="auto"/>
        <w:ind w:right="57" w:firstLine="567"/>
        <w:rPr>
          <w:sz w:val="28"/>
          <w:szCs w:val="28"/>
        </w:rPr>
      </w:pPr>
      <w:r w:rsidRPr="009D1752">
        <w:rPr>
          <w:sz w:val="28"/>
          <w:szCs w:val="28"/>
        </w:rPr>
        <w:t>I. MỤC ĐÍCH, YÊU CẦU</w:t>
      </w:r>
    </w:p>
    <w:p w:rsidR="004E35D9" w:rsidRPr="009D1752" w:rsidRDefault="004E35D9" w:rsidP="009D1752">
      <w:pPr>
        <w:pStyle w:val="Heading20"/>
        <w:keepNext/>
        <w:keepLines/>
        <w:shd w:val="clear" w:color="auto" w:fill="auto"/>
        <w:tabs>
          <w:tab w:val="left" w:pos="2054"/>
        </w:tabs>
        <w:spacing w:before="0" w:after="120" w:line="240" w:lineRule="auto"/>
        <w:ind w:right="57" w:firstLine="567"/>
        <w:jc w:val="both"/>
        <w:rPr>
          <w:sz w:val="28"/>
          <w:szCs w:val="28"/>
        </w:rPr>
      </w:pPr>
      <w:bookmarkStart w:id="2" w:name="bookmark1"/>
      <w:r w:rsidRPr="009D1752">
        <w:rPr>
          <w:sz w:val="28"/>
          <w:szCs w:val="28"/>
        </w:rPr>
        <w:t>1. Mục đích</w:t>
      </w:r>
      <w:bookmarkEnd w:id="2"/>
    </w:p>
    <w:p w:rsidR="004E35D9" w:rsidRPr="009D1752" w:rsidRDefault="004E35D9" w:rsidP="009D1752">
      <w:pPr>
        <w:pStyle w:val="BodyText1"/>
        <w:shd w:val="clear" w:color="auto" w:fill="auto"/>
        <w:tabs>
          <w:tab w:val="left" w:pos="2054"/>
        </w:tabs>
        <w:spacing w:before="0" w:after="120" w:line="240" w:lineRule="auto"/>
        <w:ind w:right="57" w:firstLine="567"/>
        <w:rPr>
          <w:sz w:val="28"/>
          <w:szCs w:val="28"/>
        </w:rPr>
      </w:pPr>
      <w:r w:rsidRPr="009D1752">
        <w:rPr>
          <w:sz w:val="28"/>
          <w:szCs w:val="28"/>
        </w:rPr>
        <w:t>- Tuyên</w:t>
      </w:r>
      <w:r w:rsidR="00131576" w:rsidRPr="009D1752">
        <w:rPr>
          <w:sz w:val="28"/>
          <w:szCs w:val="28"/>
        </w:rPr>
        <w:t xml:space="preserve"> </w:t>
      </w:r>
      <w:r w:rsidRPr="009D1752">
        <w:rPr>
          <w:sz w:val="28"/>
          <w:szCs w:val="28"/>
        </w:rPr>
        <w:t xml:space="preserve">truyền, vận động, nâng cao nhận thức </w:t>
      </w:r>
      <w:r w:rsidR="0022295C" w:rsidRPr="009D1752">
        <w:rPr>
          <w:sz w:val="28"/>
          <w:szCs w:val="28"/>
        </w:rPr>
        <w:t xml:space="preserve">cho đoàn viên và người lao động </w:t>
      </w:r>
      <w:r w:rsidRPr="009D1752">
        <w:rPr>
          <w:sz w:val="28"/>
          <w:szCs w:val="28"/>
        </w:rPr>
        <w:t xml:space="preserve">về tầm quan trọng của năng suất lao động và nâng cao năng suất lao động; về quyền lợi và trách nhiệm của từng cá nhân trong việc tăng năng suất lao động; qua đó, tạo sự chuyển biến mạnh mẽ trong hành động của đoàn viên, </w:t>
      </w:r>
      <w:r w:rsidR="0022295C" w:rsidRPr="009D1752">
        <w:rPr>
          <w:sz w:val="28"/>
          <w:szCs w:val="28"/>
        </w:rPr>
        <w:t>người lao động</w:t>
      </w:r>
      <w:r w:rsidRPr="009D1752">
        <w:rPr>
          <w:sz w:val="28"/>
          <w:szCs w:val="28"/>
        </w:rPr>
        <w:t xml:space="preserve"> nhằm thúc đẩy tăng năng suất lao động quốc gia;</w:t>
      </w:r>
    </w:p>
    <w:p w:rsidR="004E35D9" w:rsidRPr="009D1752" w:rsidRDefault="004E35D9" w:rsidP="009D1752">
      <w:pPr>
        <w:pStyle w:val="BodyText1"/>
        <w:shd w:val="clear" w:color="auto" w:fill="auto"/>
        <w:tabs>
          <w:tab w:val="left" w:pos="2054"/>
        </w:tabs>
        <w:spacing w:before="0" w:after="120" w:line="240" w:lineRule="auto"/>
        <w:ind w:right="57" w:firstLine="567"/>
        <w:rPr>
          <w:sz w:val="28"/>
          <w:szCs w:val="28"/>
        </w:rPr>
      </w:pPr>
      <w:r w:rsidRPr="009D1752">
        <w:rPr>
          <w:sz w:val="28"/>
          <w:szCs w:val="28"/>
        </w:rPr>
        <w:t xml:space="preserve">- Phát huy vai trò, trách nhiệm của </w:t>
      </w:r>
      <w:r w:rsidR="0022295C" w:rsidRPr="009D1752">
        <w:rPr>
          <w:sz w:val="28"/>
          <w:szCs w:val="28"/>
        </w:rPr>
        <w:t xml:space="preserve">các cấp </w:t>
      </w:r>
      <w:r w:rsidRPr="009D1752">
        <w:rPr>
          <w:sz w:val="28"/>
          <w:szCs w:val="28"/>
        </w:rPr>
        <w:t>Công đoàn</w:t>
      </w:r>
      <w:r w:rsidR="0022295C" w:rsidRPr="009D1752">
        <w:rPr>
          <w:sz w:val="28"/>
          <w:szCs w:val="28"/>
        </w:rPr>
        <w:t xml:space="preserve"> trong việc </w:t>
      </w:r>
      <w:r w:rsidRPr="009D1752">
        <w:rPr>
          <w:sz w:val="28"/>
          <w:szCs w:val="28"/>
        </w:rPr>
        <w:t xml:space="preserve">xác định rõ </w:t>
      </w:r>
      <w:r w:rsidR="0022295C" w:rsidRPr="009D1752">
        <w:rPr>
          <w:sz w:val="28"/>
          <w:szCs w:val="28"/>
        </w:rPr>
        <w:t xml:space="preserve">nhiệm vụ và giải pháp để </w:t>
      </w:r>
      <w:r w:rsidRPr="009D1752">
        <w:rPr>
          <w:sz w:val="28"/>
          <w:szCs w:val="28"/>
        </w:rPr>
        <w:t>thúc đẩy tăng năng suất lao động tại cá</w:t>
      </w:r>
      <w:r w:rsidR="0022295C" w:rsidRPr="009D1752">
        <w:rPr>
          <w:sz w:val="28"/>
          <w:szCs w:val="28"/>
        </w:rPr>
        <w:t xml:space="preserve">c cơ quan, đơn vị, doanh nghiệp, tham gia đổi mới, nâng cao chất lượng tăng trưởng, sức cạnh tranh của nền kinh tế, góp phần phát triển kinh tế - xã hội nhanh và bền vững. </w:t>
      </w:r>
    </w:p>
    <w:p w:rsidR="004E35D9" w:rsidRPr="009D1752" w:rsidRDefault="004E35D9" w:rsidP="009D1752">
      <w:pPr>
        <w:pStyle w:val="Heading20"/>
        <w:keepNext/>
        <w:keepLines/>
        <w:shd w:val="clear" w:color="auto" w:fill="auto"/>
        <w:tabs>
          <w:tab w:val="left" w:pos="2054"/>
        </w:tabs>
        <w:spacing w:before="0" w:after="120" w:line="240" w:lineRule="auto"/>
        <w:ind w:right="57" w:firstLine="567"/>
        <w:jc w:val="both"/>
        <w:rPr>
          <w:sz w:val="28"/>
          <w:szCs w:val="28"/>
        </w:rPr>
      </w:pPr>
      <w:bookmarkStart w:id="3" w:name="bookmark2"/>
      <w:r w:rsidRPr="009D1752">
        <w:rPr>
          <w:sz w:val="28"/>
          <w:szCs w:val="28"/>
        </w:rPr>
        <w:t>2. Yêu cầu</w:t>
      </w:r>
      <w:bookmarkEnd w:id="3"/>
    </w:p>
    <w:p w:rsidR="00FE56A1" w:rsidRPr="009D1752" w:rsidRDefault="004E35D9" w:rsidP="009D1752">
      <w:pPr>
        <w:pStyle w:val="Bodytext40"/>
        <w:shd w:val="clear" w:color="auto" w:fill="auto"/>
        <w:spacing w:after="120" w:line="240" w:lineRule="auto"/>
        <w:rPr>
          <w:b w:val="0"/>
          <w:sz w:val="28"/>
          <w:szCs w:val="28"/>
        </w:rPr>
      </w:pPr>
      <w:r w:rsidRPr="009D1752">
        <w:rPr>
          <w:b w:val="0"/>
          <w:sz w:val="28"/>
          <w:szCs w:val="28"/>
        </w:rPr>
        <w:t xml:space="preserve">- Triển khai thực hiện </w:t>
      </w:r>
      <w:r w:rsidR="00A51B69" w:rsidRPr="009D1752">
        <w:rPr>
          <w:b w:val="0"/>
          <w:sz w:val="28"/>
          <w:szCs w:val="28"/>
        </w:rPr>
        <w:t xml:space="preserve">Chỉ thị số 07/CT-TTg, gắn với việc thực hiện </w:t>
      </w:r>
      <w:r w:rsidR="00286C6F" w:rsidRPr="009D1752">
        <w:rPr>
          <w:b w:val="0"/>
          <w:sz w:val="28"/>
          <w:szCs w:val="28"/>
        </w:rPr>
        <w:t xml:space="preserve">Kế hoạch số 117/KH-LĐLĐ ngày 29/11/2020 </w:t>
      </w:r>
      <w:r w:rsidRPr="009D1752">
        <w:rPr>
          <w:b w:val="0"/>
          <w:sz w:val="28"/>
          <w:szCs w:val="28"/>
        </w:rPr>
        <w:t xml:space="preserve">của </w:t>
      </w:r>
      <w:r w:rsidR="00A51B69" w:rsidRPr="009D1752">
        <w:rPr>
          <w:b w:val="0"/>
          <w:sz w:val="28"/>
          <w:szCs w:val="28"/>
        </w:rPr>
        <w:t xml:space="preserve">Ban Thường vụ </w:t>
      </w:r>
      <w:r w:rsidRPr="009D1752">
        <w:rPr>
          <w:b w:val="0"/>
          <w:sz w:val="28"/>
          <w:szCs w:val="28"/>
        </w:rPr>
        <w:t>Liên đoàn Lao động tỉnh về</w:t>
      </w:r>
      <w:r w:rsidRPr="009D1752">
        <w:rPr>
          <w:b w:val="0"/>
          <w:i/>
          <w:sz w:val="28"/>
          <w:szCs w:val="28"/>
        </w:rPr>
        <w:t xml:space="preserve"> “</w:t>
      </w:r>
      <w:r w:rsidR="00FE56A1" w:rsidRPr="009D1752">
        <w:rPr>
          <w:b w:val="0"/>
          <w:i/>
          <w:sz w:val="28"/>
          <w:szCs w:val="28"/>
        </w:rPr>
        <w:t>Thực hiện Chương trình số 1306/CTr-TLĐ, ngày 15/8/2019 của Tổng LĐLĐ Việt Nam “Công đoàn Việt Nam đồng hành với Chính phủ nâng cao năng lực cạnh tranh quốc gia và phát triển bền vững đất nước giai đoạn 2020– 2023</w:t>
      </w:r>
      <w:r w:rsidR="00FE56A1" w:rsidRPr="009D1752">
        <w:rPr>
          <w:b w:val="0"/>
          <w:sz w:val="28"/>
          <w:szCs w:val="28"/>
        </w:rPr>
        <w:t>”</w:t>
      </w:r>
      <w:r w:rsidR="00A51B69" w:rsidRPr="009D1752">
        <w:rPr>
          <w:b w:val="0"/>
          <w:sz w:val="28"/>
          <w:szCs w:val="28"/>
        </w:rPr>
        <w:t>.</w:t>
      </w:r>
    </w:p>
    <w:p w:rsidR="004E35D9" w:rsidRPr="009D1752" w:rsidRDefault="004E35D9" w:rsidP="009D1752">
      <w:pPr>
        <w:pStyle w:val="Bodytext40"/>
        <w:shd w:val="clear" w:color="auto" w:fill="auto"/>
        <w:spacing w:after="120" w:line="240" w:lineRule="auto"/>
        <w:rPr>
          <w:b w:val="0"/>
          <w:sz w:val="28"/>
          <w:szCs w:val="28"/>
        </w:rPr>
      </w:pPr>
      <w:r w:rsidRPr="009D1752">
        <w:rPr>
          <w:b w:val="0"/>
          <w:sz w:val="28"/>
          <w:szCs w:val="28"/>
        </w:rPr>
        <w:t xml:space="preserve">- </w:t>
      </w:r>
      <w:r w:rsidR="009208CF" w:rsidRPr="009D1752">
        <w:rPr>
          <w:b w:val="0"/>
          <w:sz w:val="28"/>
          <w:szCs w:val="28"/>
        </w:rPr>
        <w:t xml:space="preserve">Kế hoạch được </w:t>
      </w:r>
      <w:r w:rsidR="002F3E64" w:rsidRPr="009D1752">
        <w:rPr>
          <w:b w:val="0"/>
          <w:sz w:val="28"/>
          <w:szCs w:val="28"/>
        </w:rPr>
        <w:t xml:space="preserve">các cấp công đoàn </w:t>
      </w:r>
      <w:r w:rsidR="009208CF" w:rsidRPr="009D1752">
        <w:rPr>
          <w:b w:val="0"/>
          <w:sz w:val="28"/>
          <w:szCs w:val="28"/>
        </w:rPr>
        <w:t xml:space="preserve">cụ </w:t>
      </w:r>
      <w:r w:rsidR="002F3E64" w:rsidRPr="009D1752">
        <w:rPr>
          <w:b w:val="0"/>
          <w:sz w:val="28"/>
          <w:szCs w:val="28"/>
        </w:rPr>
        <w:t xml:space="preserve">thể hóa và triển khai đến </w:t>
      </w:r>
      <w:r w:rsidR="009208CF" w:rsidRPr="009D1752">
        <w:rPr>
          <w:b w:val="0"/>
          <w:sz w:val="28"/>
          <w:szCs w:val="28"/>
        </w:rPr>
        <w:t>đoàn viên và người lao động toàn tỉnh; c</w:t>
      </w:r>
      <w:r w:rsidRPr="009D1752">
        <w:rPr>
          <w:b w:val="0"/>
          <w:sz w:val="28"/>
          <w:szCs w:val="28"/>
        </w:rPr>
        <w:t xml:space="preserve">ác giải pháp </w:t>
      </w:r>
      <w:r w:rsidR="002F3E64" w:rsidRPr="009D1752">
        <w:rPr>
          <w:b w:val="0"/>
          <w:sz w:val="28"/>
          <w:szCs w:val="28"/>
        </w:rPr>
        <w:t xml:space="preserve">thực hiện cụ thể, </w:t>
      </w:r>
      <w:r w:rsidRPr="009D1752">
        <w:rPr>
          <w:b w:val="0"/>
          <w:sz w:val="28"/>
          <w:szCs w:val="28"/>
        </w:rPr>
        <w:t>toàn diện và đảm bảo tính khả thi; phương thức triển khai linh hoạt, có trọng tâm, trọng điểm. Sử dụng hiệu quả các nguồn lực, nhất là sức sáng tạo của đội ngũ đoàn viên, công nhân, viên chức và người lao động; đảm bảo quyền, lợi ích hợp pháp</w:t>
      </w:r>
      <w:r w:rsidR="002F3E64" w:rsidRPr="009D1752">
        <w:rPr>
          <w:b w:val="0"/>
          <w:sz w:val="28"/>
          <w:szCs w:val="28"/>
        </w:rPr>
        <w:t xml:space="preserve"> của đoàn viên, người lao động; </w:t>
      </w:r>
      <w:r w:rsidRPr="009D1752">
        <w:rPr>
          <w:b w:val="0"/>
          <w:sz w:val="28"/>
          <w:szCs w:val="28"/>
        </w:rPr>
        <w:t>góp phần xây dựng quan hệ lao động hài hoà, ổn định, ti</w:t>
      </w:r>
      <w:r w:rsidR="002F3E64" w:rsidRPr="009D1752">
        <w:rPr>
          <w:b w:val="0"/>
          <w:sz w:val="28"/>
          <w:szCs w:val="28"/>
        </w:rPr>
        <w:t>ến bộ và phát triển bền vững của</w:t>
      </w:r>
      <w:r w:rsidRPr="009D1752">
        <w:rPr>
          <w:b w:val="0"/>
          <w:sz w:val="28"/>
          <w:szCs w:val="28"/>
        </w:rPr>
        <w:t xml:space="preserve"> doanh nghiệp.</w:t>
      </w:r>
      <w:bookmarkStart w:id="4" w:name="bookmark3"/>
    </w:p>
    <w:p w:rsidR="009D1752" w:rsidRDefault="004E35D9" w:rsidP="009D1752">
      <w:pPr>
        <w:pStyle w:val="BodyText1"/>
        <w:shd w:val="clear" w:color="auto" w:fill="auto"/>
        <w:spacing w:before="0" w:after="120" w:line="240" w:lineRule="auto"/>
        <w:ind w:right="-85" w:firstLine="567"/>
        <w:rPr>
          <w:b/>
          <w:sz w:val="28"/>
          <w:szCs w:val="28"/>
        </w:rPr>
      </w:pPr>
      <w:r w:rsidRPr="009D1752">
        <w:rPr>
          <w:b/>
          <w:sz w:val="28"/>
          <w:szCs w:val="28"/>
        </w:rPr>
        <w:t>II. NHIỆM VỤ VÀ GIẢI PHÁP</w:t>
      </w:r>
      <w:bookmarkStart w:id="5" w:name="bookmark4"/>
      <w:bookmarkEnd w:id="4"/>
    </w:p>
    <w:p w:rsidR="004E35D9" w:rsidRPr="009D1752" w:rsidRDefault="002F3E64" w:rsidP="009D1752">
      <w:pPr>
        <w:pStyle w:val="BodyText1"/>
        <w:shd w:val="clear" w:color="auto" w:fill="auto"/>
        <w:spacing w:before="0" w:after="120" w:line="240" w:lineRule="auto"/>
        <w:ind w:right="-85" w:firstLine="567"/>
        <w:rPr>
          <w:b/>
          <w:sz w:val="28"/>
          <w:szCs w:val="28"/>
        </w:rPr>
      </w:pPr>
      <w:r w:rsidRPr="009D1752">
        <w:rPr>
          <w:b/>
          <w:sz w:val="28"/>
          <w:szCs w:val="28"/>
        </w:rPr>
        <w:t>1. T</w:t>
      </w:r>
      <w:r w:rsidR="004E35D9" w:rsidRPr="009D1752">
        <w:rPr>
          <w:b/>
          <w:sz w:val="28"/>
          <w:szCs w:val="28"/>
        </w:rPr>
        <w:t>uy</w:t>
      </w:r>
      <w:r w:rsidRPr="009D1752">
        <w:rPr>
          <w:b/>
          <w:sz w:val="28"/>
          <w:szCs w:val="28"/>
        </w:rPr>
        <w:t>ên truyền nâng cao nhận thức của</w:t>
      </w:r>
      <w:r w:rsidR="004E35D9" w:rsidRPr="009D1752">
        <w:rPr>
          <w:b/>
          <w:sz w:val="28"/>
          <w:szCs w:val="28"/>
        </w:rPr>
        <w:t xml:space="preserve"> đoàn viên và người lao động về trách nhiệm của đoàn viên công đoàn, công nhân, viên chức, lao đ</w:t>
      </w:r>
      <w:r w:rsidR="006E54F1" w:rsidRPr="009D1752">
        <w:rPr>
          <w:b/>
          <w:sz w:val="28"/>
          <w:szCs w:val="28"/>
        </w:rPr>
        <w:t>ộng trong việc thúc đẩy năng suấ</w:t>
      </w:r>
      <w:r w:rsidR="004E35D9" w:rsidRPr="009D1752">
        <w:rPr>
          <w:b/>
          <w:sz w:val="28"/>
          <w:szCs w:val="28"/>
        </w:rPr>
        <w:t>t lao động</w:t>
      </w:r>
      <w:bookmarkEnd w:id="5"/>
    </w:p>
    <w:p w:rsidR="004E35D9" w:rsidRPr="009D1752" w:rsidRDefault="008F3DFE" w:rsidP="009D1752">
      <w:pPr>
        <w:pStyle w:val="BodyText1"/>
        <w:shd w:val="clear" w:color="auto" w:fill="auto"/>
        <w:tabs>
          <w:tab w:val="left" w:pos="915"/>
        </w:tabs>
        <w:spacing w:before="0" w:after="120" w:line="240" w:lineRule="auto"/>
        <w:ind w:right="-85" w:firstLine="567"/>
        <w:rPr>
          <w:sz w:val="28"/>
          <w:szCs w:val="28"/>
        </w:rPr>
      </w:pPr>
      <w:r w:rsidRPr="009D1752">
        <w:rPr>
          <w:sz w:val="28"/>
          <w:szCs w:val="28"/>
        </w:rPr>
        <w:lastRenderedPageBreak/>
        <w:t xml:space="preserve">- Tổ chức tuyên truyền nhằm nâng cao nhận thức, </w:t>
      </w:r>
      <w:r w:rsidR="004E35D9" w:rsidRPr="009D1752">
        <w:rPr>
          <w:sz w:val="28"/>
          <w:szCs w:val="28"/>
        </w:rPr>
        <w:t xml:space="preserve">phát huy tinh thần, trách nhiệm của đoàn viên, người lao động trong việc </w:t>
      </w:r>
      <w:r w:rsidRPr="009D1752">
        <w:rPr>
          <w:sz w:val="28"/>
          <w:szCs w:val="28"/>
        </w:rPr>
        <w:t>cải thiện, nâng cao</w:t>
      </w:r>
      <w:r w:rsidR="004E35D9" w:rsidRPr="009D1752">
        <w:rPr>
          <w:sz w:val="28"/>
          <w:szCs w:val="28"/>
        </w:rPr>
        <w:t xml:space="preserve"> năng suất lao động, nhất là thực</w:t>
      </w:r>
      <w:r w:rsidR="006E54F1" w:rsidRPr="009D1752">
        <w:rPr>
          <w:sz w:val="28"/>
          <w:szCs w:val="28"/>
        </w:rPr>
        <w:t xml:space="preserve"> hiện các giải pháp ứng dụng khoa</w:t>
      </w:r>
      <w:r w:rsidRPr="009D1752">
        <w:rPr>
          <w:sz w:val="28"/>
          <w:szCs w:val="28"/>
        </w:rPr>
        <w:t xml:space="preserve"> học, công nghệ, </w:t>
      </w:r>
      <w:r w:rsidR="004E35D9" w:rsidRPr="009D1752">
        <w:rPr>
          <w:sz w:val="28"/>
          <w:szCs w:val="28"/>
        </w:rPr>
        <w:t>giảm chi phí</w:t>
      </w:r>
      <w:r w:rsidRPr="009D1752">
        <w:rPr>
          <w:sz w:val="28"/>
          <w:szCs w:val="28"/>
        </w:rPr>
        <w:t xml:space="preserve"> sản xuất</w:t>
      </w:r>
      <w:r w:rsidR="004E35D9" w:rsidRPr="009D1752">
        <w:rPr>
          <w:sz w:val="28"/>
          <w:szCs w:val="28"/>
        </w:rPr>
        <w:t xml:space="preserve">, thực hành tiết kiệm. Tuyên truyền, vận động </w:t>
      </w:r>
      <w:r w:rsidR="00504BAC" w:rsidRPr="009D1752">
        <w:rPr>
          <w:sz w:val="28"/>
          <w:szCs w:val="28"/>
        </w:rPr>
        <w:t xml:space="preserve">đoàn viên, </w:t>
      </w:r>
      <w:r w:rsidR="004E35D9" w:rsidRPr="009D1752">
        <w:rPr>
          <w:sz w:val="28"/>
          <w:szCs w:val="28"/>
        </w:rPr>
        <w:t>người lao động tích cực học tập, nâng cao nhận thức chính trị, trình độ chuyên môn, kỹ năng nghề nghiệp, ý thức tổ chức kỷ luật, tác phong công ng</w:t>
      </w:r>
      <w:r w:rsidR="00504BAC" w:rsidRPr="009D1752">
        <w:rPr>
          <w:sz w:val="28"/>
          <w:szCs w:val="28"/>
        </w:rPr>
        <w:t>h</w:t>
      </w:r>
      <w:r w:rsidR="004E35D9" w:rsidRPr="009D1752">
        <w:rPr>
          <w:sz w:val="28"/>
          <w:szCs w:val="28"/>
        </w:rPr>
        <w:t>iệp, đề cao trách nhiệm trong lao động, sản xuất, công t</w:t>
      </w:r>
      <w:r w:rsidR="00504BAC" w:rsidRPr="009D1752">
        <w:rPr>
          <w:sz w:val="28"/>
          <w:szCs w:val="28"/>
        </w:rPr>
        <w:t>ác</w:t>
      </w:r>
      <w:r w:rsidR="004E35D9" w:rsidRPr="009D1752">
        <w:rPr>
          <w:sz w:val="28"/>
          <w:szCs w:val="28"/>
        </w:rPr>
        <w:t>.</w:t>
      </w:r>
    </w:p>
    <w:p w:rsidR="006E54F1" w:rsidRPr="009D1752" w:rsidRDefault="004E35D9" w:rsidP="009D1752">
      <w:pPr>
        <w:pStyle w:val="BodyText1"/>
        <w:shd w:val="clear" w:color="auto" w:fill="auto"/>
        <w:tabs>
          <w:tab w:val="left" w:pos="915"/>
        </w:tabs>
        <w:spacing w:before="0" w:after="120" w:line="240" w:lineRule="auto"/>
        <w:ind w:right="-85" w:firstLine="567"/>
        <w:rPr>
          <w:sz w:val="28"/>
          <w:szCs w:val="28"/>
        </w:rPr>
      </w:pPr>
      <w:r w:rsidRPr="009D1752">
        <w:rPr>
          <w:sz w:val="28"/>
          <w:szCs w:val="28"/>
        </w:rPr>
        <w:t xml:space="preserve">- </w:t>
      </w:r>
      <w:r w:rsidR="00504BAC" w:rsidRPr="009D1752">
        <w:rPr>
          <w:sz w:val="28"/>
          <w:szCs w:val="28"/>
        </w:rPr>
        <w:t>Tiếp tục nâng cao chất lượng công tác</w:t>
      </w:r>
      <w:r w:rsidRPr="009D1752">
        <w:rPr>
          <w:sz w:val="28"/>
          <w:szCs w:val="28"/>
        </w:rPr>
        <w:t xml:space="preserve"> phối hợp giữa tổ chức Công đoàn với cơ quan truyền thông của Trung ương và địa phương. </w:t>
      </w:r>
    </w:p>
    <w:p w:rsidR="004E35D9" w:rsidRPr="009D1752" w:rsidRDefault="004E35D9" w:rsidP="009D1752">
      <w:pPr>
        <w:pStyle w:val="BodyText1"/>
        <w:shd w:val="clear" w:color="auto" w:fill="auto"/>
        <w:tabs>
          <w:tab w:val="left" w:pos="915"/>
        </w:tabs>
        <w:spacing w:before="0" w:after="120" w:line="240" w:lineRule="auto"/>
        <w:ind w:right="-85" w:firstLine="567"/>
        <w:rPr>
          <w:sz w:val="28"/>
          <w:szCs w:val="28"/>
        </w:rPr>
      </w:pPr>
      <w:r w:rsidRPr="009D1752">
        <w:rPr>
          <w:sz w:val="28"/>
          <w:szCs w:val="28"/>
        </w:rPr>
        <w:t>- Tập trung đổi mới nội dung, hình thức tuyên truyền tại cơ sở, nhất là kh</w:t>
      </w:r>
      <w:r w:rsidR="006E54F1" w:rsidRPr="009D1752">
        <w:rPr>
          <w:sz w:val="28"/>
          <w:szCs w:val="28"/>
        </w:rPr>
        <w:t xml:space="preserve">u vực  doanh nghiệp, các khu, cụm </w:t>
      </w:r>
      <w:r w:rsidRPr="009D1752">
        <w:rPr>
          <w:sz w:val="28"/>
          <w:szCs w:val="28"/>
        </w:rPr>
        <w:t>công nghiệp</w:t>
      </w:r>
      <w:r w:rsidR="006E54F1" w:rsidRPr="009D1752">
        <w:rPr>
          <w:sz w:val="28"/>
          <w:szCs w:val="28"/>
        </w:rPr>
        <w:t xml:space="preserve">. </w:t>
      </w:r>
      <w:r w:rsidRPr="009D1752">
        <w:rPr>
          <w:sz w:val="28"/>
          <w:szCs w:val="28"/>
        </w:rPr>
        <w:t>Thông qua internet, mạng xã hội để truyền</w:t>
      </w:r>
      <w:r w:rsidR="00A9406F" w:rsidRPr="009D1752">
        <w:rPr>
          <w:sz w:val="28"/>
          <w:szCs w:val="28"/>
        </w:rPr>
        <w:t xml:space="preserve"> tải thông tin,</w:t>
      </w:r>
      <w:r w:rsidRPr="009D1752">
        <w:rPr>
          <w:sz w:val="28"/>
          <w:szCs w:val="28"/>
        </w:rPr>
        <w:t xml:space="preserve"> tăng cường tương tác, thông tin, vận động, chia sẻ đến đoàn viên, người lao động. Phát huy hiệu quả hệ thống loa truyền thanh, bản tin tại cơ sở; tổ chức đối thoại, toạ đàm, diễn đàn trao đổi giữa đoàn viên, người lao động với chủ doanh nghiệp về đổi mới công nghệ, nâng cao năng suất, an toàn vệ sinh lao động, chất lượng sản phẩm, việc làm, tiền lương cho người lao động</w:t>
      </w:r>
      <w:r w:rsidR="00A9406F" w:rsidRPr="009D1752">
        <w:rPr>
          <w:sz w:val="28"/>
          <w:szCs w:val="28"/>
        </w:rPr>
        <w:t>…</w:t>
      </w:r>
    </w:p>
    <w:p w:rsidR="004E35D9" w:rsidRPr="009D1752" w:rsidRDefault="004E35D9" w:rsidP="009D1752">
      <w:pPr>
        <w:pStyle w:val="Heading20"/>
        <w:keepNext/>
        <w:keepLines/>
        <w:shd w:val="clear" w:color="auto" w:fill="auto"/>
        <w:tabs>
          <w:tab w:val="left" w:pos="1080"/>
        </w:tabs>
        <w:spacing w:before="0" w:after="120" w:line="240" w:lineRule="auto"/>
        <w:ind w:right="-85" w:firstLine="567"/>
        <w:jc w:val="both"/>
        <w:rPr>
          <w:sz w:val="28"/>
          <w:szCs w:val="28"/>
        </w:rPr>
      </w:pPr>
      <w:bookmarkStart w:id="6" w:name="bookmark5"/>
      <w:r w:rsidRPr="009D1752">
        <w:rPr>
          <w:sz w:val="28"/>
          <w:szCs w:val="28"/>
        </w:rPr>
        <w:t>2. Đẩy mạnh các phong trào thi đua “Lao động giỏi, Lao động sáng tạo”; “Tham mưu giỏi, phục vụ tốt”</w:t>
      </w:r>
      <w:bookmarkEnd w:id="6"/>
    </w:p>
    <w:p w:rsidR="004E35D9" w:rsidRPr="009D1752" w:rsidRDefault="00CD5496" w:rsidP="009D1752">
      <w:pPr>
        <w:pStyle w:val="BodyText1"/>
        <w:shd w:val="clear" w:color="auto" w:fill="auto"/>
        <w:tabs>
          <w:tab w:val="left" w:pos="915"/>
        </w:tabs>
        <w:spacing w:before="0" w:after="120" w:line="240" w:lineRule="auto"/>
        <w:ind w:right="-85" w:firstLine="567"/>
        <w:rPr>
          <w:sz w:val="28"/>
          <w:szCs w:val="28"/>
        </w:rPr>
      </w:pPr>
      <w:r w:rsidRPr="009D1752">
        <w:rPr>
          <w:sz w:val="28"/>
          <w:szCs w:val="28"/>
        </w:rPr>
        <w:t xml:space="preserve">- Đổi mới mạnh mẽ phương thức tổ chức thi đua và </w:t>
      </w:r>
      <w:r w:rsidR="004E35D9" w:rsidRPr="009D1752">
        <w:rPr>
          <w:sz w:val="28"/>
          <w:szCs w:val="28"/>
        </w:rPr>
        <w:t xml:space="preserve">tôn </w:t>
      </w:r>
      <w:r w:rsidR="00374C9A" w:rsidRPr="009D1752">
        <w:rPr>
          <w:sz w:val="28"/>
          <w:szCs w:val="28"/>
        </w:rPr>
        <w:t>vin</w:t>
      </w:r>
      <w:r w:rsidRPr="009D1752">
        <w:rPr>
          <w:sz w:val="28"/>
          <w:szCs w:val="28"/>
        </w:rPr>
        <w:t xml:space="preserve">h, khen thưởng điển hình của </w:t>
      </w:r>
      <w:r w:rsidR="004E35D9" w:rsidRPr="009D1752">
        <w:rPr>
          <w:sz w:val="28"/>
          <w:szCs w:val="28"/>
        </w:rPr>
        <w:t>phong trào thi đua “</w:t>
      </w:r>
      <w:r w:rsidR="004E35D9" w:rsidRPr="009D1752">
        <w:rPr>
          <w:i/>
          <w:sz w:val="28"/>
          <w:szCs w:val="28"/>
        </w:rPr>
        <w:t>Lao động giỏi, Lao động sáng tạo</w:t>
      </w:r>
      <w:r w:rsidR="00A9406F" w:rsidRPr="009D1752">
        <w:rPr>
          <w:sz w:val="28"/>
          <w:szCs w:val="28"/>
        </w:rPr>
        <w:t>”</w:t>
      </w:r>
      <w:r w:rsidR="00374C9A" w:rsidRPr="009D1752">
        <w:rPr>
          <w:sz w:val="28"/>
          <w:szCs w:val="28"/>
        </w:rPr>
        <w:t xml:space="preserve">, </w:t>
      </w:r>
      <w:r w:rsidRPr="009D1752">
        <w:rPr>
          <w:sz w:val="28"/>
          <w:szCs w:val="28"/>
        </w:rPr>
        <w:t xml:space="preserve">phong trào </w:t>
      </w:r>
      <w:r w:rsidR="004E35D9" w:rsidRPr="009D1752">
        <w:rPr>
          <w:sz w:val="28"/>
          <w:szCs w:val="28"/>
        </w:rPr>
        <w:t>“</w:t>
      </w:r>
      <w:r w:rsidR="004E35D9" w:rsidRPr="009D1752">
        <w:rPr>
          <w:i/>
          <w:sz w:val="28"/>
          <w:szCs w:val="28"/>
        </w:rPr>
        <w:t>Năng suất cao hơn, chất lượng tốt hơn</w:t>
      </w:r>
      <w:r w:rsidR="004E35D9" w:rsidRPr="009D1752">
        <w:rPr>
          <w:sz w:val="28"/>
          <w:szCs w:val="28"/>
        </w:rPr>
        <w:t xml:space="preserve">” trong khu vực sản xuất, </w:t>
      </w:r>
      <w:r w:rsidR="00A9406F" w:rsidRPr="009D1752">
        <w:rPr>
          <w:sz w:val="28"/>
          <w:szCs w:val="28"/>
        </w:rPr>
        <w:t>kinh doanh</w:t>
      </w:r>
      <w:r w:rsidRPr="009D1752">
        <w:rPr>
          <w:sz w:val="28"/>
          <w:szCs w:val="28"/>
        </w:rPr>
        <w:t xml:space="preserve">, thông qua </w:t>
      </w:r>
      <w:r w:rsidR="00A9406F" w:rsidRPr="009D1752">
        <w:rPr>
          <w:sz w:val="28"/>
          <w:szCs w:val="28"/>
        </w:rPr>
        <w:t xml:space="preserve">nhiều hình thức tổ chức linh hoạt, sinh động, </w:t>
      </w:r>
      <w:r w:rsidR="004E35D9" w:rsidRPr="009D1752">
        <w:rPr>
          <w:sz w:val="28"/>
          <w:szCs w:val="28"/>
        </w:rPr>
        <w:t>phù hợp vớ</w:t>
      </w:r>
      <w:r w:rsidRPr="009D1752">
        <w:rPr>
          <w:sz w:val="28"/>
          <w:szCs w:val="28"/>
        </w:rPr>
        <w:t xml:space="preserve">i từng nhóm đối tượng, khu vực; đảm bảo chất lượng và hiệu quả. </w:t>
      </w:r>
    </w:p>
    <w:p w:rsidR="004E35D9" w:rsidRPr="009D1752" w:rsidRDefault="004E35D9" w:rsidP="009D1752">
      <w:pPr>
        <w:pStyle w:val="BodyText1"/>
        <w:shd w:val="clear" w:color="auto" w:fill="auto"/>
        <w:tabs>
          <w:tab w:val="left" w:pos="928"/>
        </w:tabs>
        <w:spacing w:before="0" w:after="120" w:line="240" w:lineRule="auto"/>
        <w:ind w:right="-85" w:firstLine="567"/>
        <w:rPr>
          <w:sz w:val="28"/>
          <w:szCs w:val="28"/>
        </w:rPr>
      </w:pPr>
      <w:r w:rsidRPr="009D1752">
        <w:rPr>
          <w:sz w:val="28"/>
          <w:szCs w:val="28"/>
        </w:rPr>
        <w:t>- Nâng cao ch</w:t>
      </w:r>
      <w:r w:rsidR="000D0666" w:rsidRPr="009D1752">
        <w:rPr>
          <w:sz w:val="28"/>
          <w:szCs w:val="28"/>
        </w:rPr>
        <w:t xml:space="preserve">ất lượng và cụ thể hoá </w:t>
      </w:r>
      <w:r w:rsidRPr="009D1752">
        <w:rPr>
          <w:sz w:val="28"/>
          <w:szCs w:val="28"/>
        </w:rPr>
        <w:t>phong trào “</w:t>
      </w:r>
      <w:r w:rsidRPr="009D1752">
        <w:rPr>
          <w:i/>
          <w:sz w:val="28"/>
          <w:szCs w:val="28"/>
        </w:rPr>
        <w:t>Tham mưu giỏi, Phục vụ tốt”</w:t>
      </w:r>
      <w:r w:rsidRPr="009D1752">
        <w:rPr>
          <w:sz w:val="28"/>
          <w:szCs w:val="28"/>
        </w:rPr>
        <w:t xml:space="preserve"> </w:t>
      </w:r>
      <w:r w:rsidR="00374C9A" w:rsidRPr="009D1752">
        <w:rPr>
          <w:sz w:val="28"/>
          <w:szCs w:val="28"/>
          <w:lang w:val="vi-VN"/>
        </w:rPr>
        <w:t>trong khu vực hành chính, đơn vị sự nghiệp</w:t>
      </w:r>
      <w:r w:rsidR="00CD5496" w:rsidRPr="009D1752">
        <w:rPr>
          <w:sz w:val="28"/>
          <w:szCs w:val="28"/>
        </w:rPr>
        <w:t xml:space="preserve"> </w:t>
      </w:r>
      <w:r w:rsidR="000D0666" w:rsidRPr="009D1752">
        <w:rPr>
          <w:sz w:val="28"/>
          <w:szCs w:val="28"/>
        </w:rPr>
        <w:t>phù hợp với từng ngành, lĩnh vực, nhóm đối tượng…</w:t>
      </w:r>
      <w:r w:rsidR="00CD5496" w:rsidRPr="009D1752">
        <w:rPr>
          <w:sz w:val="28"/>
          <w:szCs w:val="28"/>
        </w:rPr>
        <w:t>. Phối hợp</w:t>
      </w:r>
      <w:r w:rsidRPr="009D1752">
        <w:rPr>
          <w:sz w:val="28"/>
          <w:szCs w:val="28"/>
        </w:rPr>
        <w:t xml:space="preserve"> thực hiện các </w:t>
      </w:r>
      <w:r w:rsidR="000D0666" w:rsidRPr="009D1752">
        <w:rPr>
          <w:sz w:val="28"/>
          <w:szCs w:val="28"/>
        </w:rPr>
        <w:t xml:space="preserve">nhiệm vụ, giải pháp nhằm </w:t>
      </w:r>
      <w:r w:rsidRPr="009D1752">
        <w:rPr>
          <w:sz w:val="28"/>
          <w:szCs w:val="28"/>
        </w:rPr>
        <w:t xml:space="preserve">cải cách hành chính, </w:t>
      </w:r>
      <w:r w:rsidR="00E76F30" w:rsidRPr="009D1752">
        <w:rPr>
          <w:sz w:val="28"/>
          <w:szCs w:val="28"/>
        </w:rPr>
        <w:t xml:space="preserve">gắn với việc </w:t>
      </w:r>
      <w:r w:rsidRPr="009D1752">
        <w:rPr>
          <w:sz w:val="28"/>
          <w:szCs w:val="28"/>
        </w:rPr>
        <w:t xml:space="preserve">đẩy mạnh </w:t>
      </w:r>
      <w:r w:rsidR="00E76F30" w:rsidRPr="009D1752">
        <w:rPr>
          <w:sz w:val="28"/>
          <w:szCs w:val="28"/>
        </w:rPr>
        <w:t xml:space="preserve">các </w:t>
      </w:r>
      <w:r w:rsidRPr="009D1752">
        <w:rPr>
          <w:sz w:val="28"/>
          <w:szCs w:val="28"/>
        </w:rPr>
        <w:t>cuộc vận động xây dựng người cán bộ, công chức “</w:t>
      </w:r>
      <w:r w:rsidRPr="009D1752">
        <w:rPr>
          <w:i/>
          <w:sz w:val="28"/>
          <w:szCs w:val="28"/>
        </w:rPr>
        <w:t>Trung thành, trách nhiệm, liêm chính, sáng tạo</w:t>
      </w:r>
      <w:r w:rsidR="00E76F30" w:rsidRPr="009D1752">
        <w:rPr>
          <w:sz w:val="28"/>
          <w:szCs w:val="28"/>
        </w:rPr>
        <w:t xml:space="preserve">”, </w:t>
      </w:r>
      <w:r w:rsidRPr="009D1752">
        <w:rPr>
          <w:sz w:val="28"/>
          <w:szCs w:val="28"/>
        </w:rPr>
        <w:t xml:space="preserve"> “</w:t>
      </w:r>
      <w:r w:rsidRPr="009D1752">
        <w:rPr>
          <w:i/>
          <w:sz w:val="28"/>
          <w:szCs w:val="28"/>
        </w:rPr>
        <w:t>Cán bộ, công chức, viên chức nói không với tiêu cực</w:t>
      </w:r>
      <w:r w:rsidRPr="009D1752">
        <w:rPr>
          <w:sz w:val="28"/>
          <w:szCs w:val="28"/>
        </w:rPr>
        <w:t>”, phong trào thi đua “</w:t>
      </w:r>
      <w:r w:rsidRPr="009D1752">
        <w:rPr>
          <w:i/>
          <w:sz w:val="28"/>
          <w:szCs w:val="28"/>
        </w:rPr>
        <w:t>Cán bộ, công chức, viên chức thi đua thực hiện văn hoá công sở</w:t>
      </w:r>
      <w:r w:rsidR="00E76F30" w:rsidRPr="009D1752">
        <w:rPr>
          <w:sz w:val="28"/>
          <w:szCs w:val="28"/>
        </w:rPr>
        <w:t xml:space="preserve">”; </w:t>
      </w:r>
      <w:r w:rsidRPr="009D1752">
        <w:rPr>
          <w:sz w:val="28"/>
          <w:szCs w:val="28"/>
        </w:rPr>
        <w:t>góp phần xây dựng nền hành chính hiện đại, hiệu lực,</w:t>
      </w:r>
      <w:r w:rsidR="006E54F1" w:rsidRPr="009D1752">
        <w:rPr>
          <w:sz w:val="28"/>
          <w:szCs w:val="28"/>
        </w:rPr>
        <w:t xml:space="preserve"> </w:t>
      </w:r>
      <w:r w:rsidRPr="009D1752">
        <w:rPr>
          <w:sz w:val="28"/>
          <w:szCs w:val="28"/>
        </w:rPr>
        <w:t>hiệu quả, phục vụ tốt người dân và doanh nghiệp.</w:t>
      </w:r>
    </w:p>
    <w:p w:rsidR="004E35D9" w:rsidRPr="009D1752" w:rsidRDefault="004E35D9" w:rsidP="009D1752">
      <w:pPr>
        <w:pStyle w:val="BodyText1"/>
        <w:shd w:val="clear" w:color="auto" w:fill="auto"/>
        <w:tabs>
          <w:tab w:val="left" w:pos="928"/>
        </w:tabs>
        <w:spacing w:before="0" w:after="120" w:line="240" w:lineRule="auto"/>
        <w:ind w:right="-85" w:firstLine="567"/>
        <w:rPr>
          <w:sz w:val="28"/>
          <w:szCs w:val="28"/>
        </w:rPr>
      </w:pPr>
      <w:r w:rsidRPr="009D1752">
        <w:rPr>
          <w:sz w:val="28"/>
          <w:szCs w:val="28"/>
        </w:rPr>
        <w:t>- Phối hợp với lãnh đạo chuyên môn và người sử dụng lao động rà soát, xác định rõ các tiêu chí đánh giá hiệu suất công tác, năng suất lao động trong công tác và</w:t>
      </w:r>
      <w:r w:rsidR="00CD5496" w:rsidRPr="009D1752">
        <w:rPr>
          <w:sz w:val="28"/>
          <w:szCs w:val="28"/>
        </w:rPr>
        <w:t xml:space="preserve"> hoạt động sản xuất, kinh doanh, </w:t>
      </w:r>
      <w:r w:rsidRPr="009D1752">
        <w:rPr>
          <w:sz w:val="28"/>
          <w:szCs w:val="28"/>
        </w:rPr>
        <w:t>gắn với đánh giá kết quả thi đua, đề xuất khen thưởng kịp thời, xứng đáng với giá trị gia tăng năng suất lao động của người lao động.</w:t>
      </w:r>
    </w:p>
    <w:p w:rsidR="004E35D9" w:rsidRPr="009D1752" w:rsidRDefault="004E35D9" w:rsidP="009D1752">
      <w:pPr>
        <w:pStyle w:val="BodyText1"/>
        <w:shd w:val="clear" w:color="auto" w:fill="auto"/>
        <w:tabs>
          <w:tab w:val="left" w:pos="928"/>
        </w:tabs>
        <w:spacing w:before="0" w:after="120" w:line="240" w:lineRule="auto"/>
        <w:ind w:right="-85" w:firstLine="567"/>
        <w:rPr>
          <w:sz w:val="28"/>
          <w:szCs w:val="28"/>
        </w:rPr>
      </w:pPr>
      <w:r w:rsidRPr="009D1752">
        <w:rPr>
          <w:sz w:val="28"/>
          <w:szCs w:val="28"/>
        </w:rPr>
        <w:t>- Tăng cường phát động và nâng cao hiệu quả các phong trào thi đua liên kết trên các công trình trọng điểm của địa phương, ngành.</w:t>
      </w:r>
    </w:p>
    <w:p w:rsidR="004E35D9" w:rsidRDefault="004E35D9" w:rsidP="009D1752">
      <w:pPr>
        <w:pStyle w:val="BodyText1"/>
        <w:shd w:val="clear" w:color="auto" w:fill="auto"/>
        <w:tabs>
          <w:tab w:val="left" w:pos="928"/>
        </w:tabs>
        <w:spacing w:before="0" w:after="120" w:line="240" w:lineRule="auto"/>
        <w:ind w:right="-85" w:firstLine="567"/>
        <w:rPr>
          <w:i/>
          <w:sz w:val="28"/>
          <w:szCs w:val="28"/>
        </w:rPr>
      </w:pPr>
      <w:r w:rsidRPr="009D1752">
        <w:rPr>
          <w:sz w:val="28"/>
          <w:szCs w:val="28"/>
        </w:rPr>
        <w:t xml:space="preserve">- Triển </w:t>
      </w:r>
      <w:r w:rsidR="006E54F1" w:rsidRPr="009D1752">
        <w:rPr>
          <w:sz w:val="28"/>
          <w:szCs w:val="28"/>
        </w:rPr>
        <w:t>khai thực hiện tốt Kế hoạch số 90/KH-LĐLĐ ngày 30/3</w:t>
      </w:r>
      <w:r w:rsidRPr="009D1752">
        <w:rPr>
          <w:sz w:val="28"/>
          <w:szCs w:val="28"/>
        </w:rPr>
        <w:t>/2020</w:t>
      </w:r>
      <w:r w:rsidR="006E54F1" w:rsidRPr="009D1752">
        <w:rPr>
          <w:sz w:val="28"/>
          <w:szCs w:val="28"/>
        </w:rPr>
        <w:t xml:space="preserve"> của Ban Thường vụ Liên đoàn Lao động tỉnh về </w:t>
      </w:r>
      <w:r w:rsidRPr="009D1752">
        <w:rPr>
          <w:sz w:val="28"/>
          <w:szCs w:val="28"/>
        </w:rPr>
        <w:t>thực hiện Nghị quyết số 07/NQ-TLĐ của “</w:t>
      </w:r>
      <w:r w:rsidRPr="009D1752">
        <w:rPr>
          <w:i/>
          <w:sz w:val="28"/>
          <w:szCs w:val="28"/>
        </w:rPr>
        <w:t>Đổi mới công tác thi đua, khen thưởng trong công nhân, viên chức, lao động và hoạt động công đoàn”.</w:t>
      </w:r>
    </w:p>
    <w:p w:rsidR="009D1752" w:rsidRPr="009D1752" w:rsidRDefault="009D1752" w:rsidP="009D1752">
      <w:pPr>
        <w:pStyle w:val="BodyText1"/>
        <w:shd w:val="clear" w:color="auto" w:fill="auto"/>
        <w:tabs>
          <w:tab w:val="left" w:pos="928"/>
        </w:tabs>
        <w:spacing w:before="0" w:after="120" w:line="240" w:lineRule="auto"/>
        <w:ind w:right="-85" w:firstLine="567"/>
        <w:rPr>
          <w:i/>
          <w:sz w:val="28"/>
          <w:szCs w:val="28"/>
        </w:rPr>
      </w:pPr>
    </w:p>
    <w:p w:rsidR="00325E1A" w:rsidRPr="009D1752" w:rsidRDefault="004E35D9" w:rsidP="009D1752">
      <w:pPr>
        <w:pStyle w:val="Bodytext40"/>
        <w:shd w:val="clear" w:color="auto" w:fill="auto"/>
        <w:spacing w:after="120" w:line="240" w:lineRule="auto"/>
        <w:rPr>
          <w:sz w:val="28"/>
          <w:szCs w:val="28"/>
        </w:rPr>
      </w:pPr>
      <w:bookmarkStart w:id="7" w:name="bookmark6"/>
      <w:r w:rsidRPr="009D1752">
        <w:rPr>
          <w:sz w:val="28"/>
          <w:szCs w:val="28"/>
        </w:rPr>
        <w:lastRenderedPageBreak/>
        <w:t xml:space="preserve">3. Tập trung thực hiện có hiệu quả </w:t>
      </w:r>
      <w:bookmarkEnd w:id="7"/>
      <w:r w:rsidR="00325E1A" w:rsidRPr="009D1752">
        <w:rPr>
          <w:sz w:val="28"/>
          <w:szCs w:val="28"/>
        </w:rPr>
        <w:t>Chương trình</w:t>
      </w:r>
      <w:r w:rsidR="003A1483" w:rsidRPr="009D1752">
        <w:rPr>
          <w:i/>
          <w:sz w:val="28"/>
          <w:szCs w:val="28"/>
        </w:rPr>
        <w:t xml:space="preserve"> </w:t>
      </w:r>
      <w:r w:rsidR="003A1483" w:rsidRPr="009D1752">
        <w:rPr>
          <w:sz w:val="28"/>
          <w:szCs w:val="28"/>
        </w:rPr>
        <w:t>“Công đoàn Việt Nam đồng hành với Chính phủ nâng cao năng lực cạnh tranh quốc gia và phát triển bền vững đất nước giai đoạn 2020– 2023”</w:t>
      </w:r>
      <w:r w:rsidR="00F4735E" w:rsidRPr="009D1752">
        <w:rPr>
          <w:sz w:val="28"/>
          <w:szCs w:val="28"/>
        </w:rPr>
        <w:t xml:space="preserve"> </w:t>
      </w:r>
      <w:r w:rsidR="00F4735E" w:rsidRPr="009D1752">
        <w:rPr>
          <w:i/>
          <w:sz w:val="28"/>
          <w:szCs w:val="28"/>
        </w:rPr>
        <w:t xml:space="preserve">( </w:t>
      </w:r>
      <w:r w:rsidR="00325E1A" w:rsidRPr="009D1752">
        <w:rPr>
          <w:i/>
          <w:sz w:val="28"/>
          <w:szCs w:val="28"/>
        </w:rPr>
        <w:t xml:space="preserve">Kế hoạch số 117/KH-LĐLĐ ngày 29/11/2020 của </w:t>
      </w:r>
      <w:r w:rsidR="00F4735E" w:rsidRPr="009D1752">
        <w:rPr>
          <w:i/>
          <w:sz w:val="28"/>
          <w:szCs w:val="28"/>
        </w:rPr>
        <w:t>Ban Thường vụ LĐLĐ</w:t>
      </w:r>
      <w:r w:rsidR="00325E1A" w:rsidRPr="009D1752">
        <w:rPr>
          <w:i/>
          <w:sz w:val="28"/>
          <w:szCs w:val="28"/>
        </w:rPr>
        <w:t xml:space="preserve"> tỉnh</w:t>
      </w:r>
      <w:r w:rsidR="00F4735E" w:rsidRPr="009D1752">
        <w:rPr>
          <w:i/>
          <w:sz w:val="28"/>
          <w:szCs w:val="28"/>
        </w:rPr>
        <w:t>)</w:t>
      </w:r>
    </w:p>
    <w:p w:rsidR="004E35D9" w:rsidRPr="009D1752" w:rsidRDefault="004E35D9" w:rsidP="009D1752">
      <w:pPr>
        <w:pStyle w:val="Heading20"/>
        <w:keepNext/>
        <w:keepLines/>
        <w:shd w:val="clear" w:color="auto" w:fill="auto"/>
        <w:tabs>
          <w:tab w:val="left" w:pos="928"/>
        </w:tabs>
        <w:spacing w:before="0" w:after="120" w:line="240" w:lineRule="auto"/>
        <w:ind w:right="-85" w:firstLine="567"/>
        <w:jc w:val="both"/>
        <w:rPr>
          <w:i/>
          <w:sz w:val="28"/>
          <w:szCs w:val="28"/>
        </w:rPr>
      </w:pPr>
      <w:r w:rsidRPr="009D1752">
        <w:rPr>
          <w:i/>
          <w:sz w:val="28"/>
          <w:szCs w:val="28"/>
        </w:rPr>
        <w:t>3.1. Nâng cao chất lượng công tác tham mưu xây dựng chính sách, pháp luật có liên quan đến hoạt động công đoàn và người lao động</w:t>
      </w:r>
      <w:r w:rsidR="00525753" w:rsidRPr="009D1752">
        <w:rPr>
          <w:i/>
          <w:sz w:val="28"/>
          <w:szCs w:val="28"/>
        </w:rPr>
        <w:t>;</w:t>
      </w:r>
    </w:p>
    <w:p w:rsidR="004E35D9" w:rsidRPr="009D1752" w:rsidRDefault="004E35D9" w:rsidP="009D1752">
      <w:pPr>
        <w:pStyle w:val="BodyText1"/>
        <w:shd w:val="clear" w:color="auto" w:fill="auto"/>
        <w:tabs>
          <w:tab w:val="left" w:pos="928"/>
        </w:tabs>
        <w:spacing w:before="0" w:after="120" w:line="240" w:lineRule="auto"/>
        <w:ind w:right="-85" w:firstLine="567"/>
        <w:rPr>
          <w:sz w:val="28"/>
          <w:szCs w:val="28"/>
        </w:rPr>
      </w:pPr>
      <w:r w:rsidRPr="009D1752">
        <w:rPr>
          <w:sz w:val="28"/>
          <w:szCs w:val="28"/>
        </w:rPr>
        <w:t xml:space="preserve">- </w:t>
      </w:r>
      <w:r w:rsidR="00AF4077" w:rsidRPr="009D1752">
        <w:rPr>
          <w:sz w:val="28"/>
          <w:szCs w:val="28"/>
        </w:rPr>
        <w:t xml:space="preserve">Chủ động nghiên cứu, đề xuất </w:t>
      </w:r>
      <w:r w:rsidRPr="009D1752">
        <w:rPr>
          <w:sz w:val="28"/>
          <w:szCs w:val="28"/>
        </w:rPr>
        <w:t xml:space="preserve">tham gia </w:t>
      </w:r>
      <w:r w:rsidR="00AF4077" w:rsidRPr="009D1752">
        <w:rPr>
          <w:sz w:val="28"/>
          <w:szCs w:val="28"/>
        </w:rPr>
        <w:t xml:space="preserve">xây dựng, </w:t>
      </w:r>
      <w:r w:rsidRPr="009D1752">
        <w:rPr>
          <w:sz w:val="28"/>
          <w:szCs w:val="28"/>
        </w:rPr>
        <w:t>sửa đổi, bổ sung các chính sách, pháp luật liên quan tới người lao động và tổ chức Công đoàn, các văn bản nhằm thúc đẩy nâng cao năng suất lao động.</w:t>
      </w:r>
    </w:p>
    <w:p w:rsidR="004E35D9" w:rsidRPr="009D1752" w:rsidRDefault="004E35D9" w:rsidP="009D1752">
      <w:pPr>
        <w:pStyle w:val="BodyText1"/>
        <w:shd w:val="clear" w:color="auto" w:fill="auto"/>
        <w:spacing w:before="0" w:after="120" w:line="240" w:lineRule="auto"/>
        <w:ind w:right="-85" w:firstLine="567"/>
        <w:rPr>
          <w:sz w:val="28"/>
          <w:szCs w:val="28"/>
        </w:rPr>
      </w:pPr>
      <w:r w:rsidRPr="009D1752">
        <w:rPr>
          <w:sz w:val="28"/>
          <w:szCs w:val="28"/>
        </w:rPr>
        <w:t>- Đề xuất, kiến nghị</w:t>
      </w:r>
      <w:r w:rsidR="003416BA" w:rsidRPr="009D1752">
        <w:rPr>
          <w:sz w:val="28"/>
          <w:szCs w:val="28"/>
        </w:rPr>
        <w:t xml:space="preserve"> </w:t>
      </w:r>
      <w:r w:rsidRPr="009D1752">
        <w:rPr>
          <w:sz w:val="28"/>
          <w:szCs w:val="28"/>
        </w:rPr>
        <w:t>ban hành các chính sách, quy định về khuyến khích, tạo điều kiện cho người lao động tại các doanh nghiệp học tập chính trị, nghiệp vụ, pháp luật, văn hoá, ngoại ngữ: các chính sách đãi ngộ đặc biệt đối với công nhân có nhiều sáng kiến, có tay nghề cao.</w:t>
      </w:r>
    </w:p>
    <w:p w:rsidR="004E35D9" w:rsidRPr="009D1752" w:rsidRDefault="00921D51" w:rsidP="009D1752">
      <w:pPr>
        <w:pStyle w:val="BodyText1"/>
        <w:shd w:val="clear" w:color="auto" w:fill="auto"/>
        <w:spacing w:before="0" w:after="120" w:line="240" w:lineRule="auto"/>
        <w:ind w:right="-85" w:firstLine="567"/>
        <w:rPr>
          <w:sz w:val="28"/>
          <w:szCs w:val="28"/>
        </w:rPr>
      </w:pPr>
      <w:r w:rsidRPr="009D1752">
        <w:rPr>
          <w:sz w:val="28"/>
          <w:szCs w:val="28"/>
        </w:rPr>
        <w:t xml:space="preserve">- </w:t>
      </w:r>
      <w:r w:rsidR="004E35D9" w:rsidRPr="009D1752">
        <w:rPr>
          <w:sz w:val="28"/>
          <w:szCs w:val="28"/>
        </w:rPr>
        <w:t>Tham gia với các cơ quan chức năng giải quyết có hiệu quả những vấn đề bức xúc trong cô</w:t>
      </w:r>
      <w:r w:rsidRPr="009D1752">
        <w:rPr>
          <w:sz w:val="28"/>
          <w:szCs w:val="28"/>
        </w:rPr>
        <w:t>ng nhân, lao động như: V</w:t>
      </w:r>
      <w:r w:rsidR="00AF4077" w:rsidRPr="009D1752">
        <w:rPr>
          <w:sz w:val="28"/>
          <w:szCs w:val="28"/>
        </w:rPr>
        <w:t>iệc làm, tiền lương, thu nhập,</w:t>
      </w:r>
      <w:r w:rsidR="004E35D9" w:rsidRPr="009D1752">
        <w:rPr>
          <w:sz w:val="28"/>
          <w:szCs w:val="28"/>
        </w:rPr>
        <w:t xml:space="preserve"> điều kiện làm việc, chế độ bảo hiểm xã hội,</w:t>
      </w:r>
      <w:r w:rsidR="00AF4077" w:rsidRPr="009D1752">
        <w:rPr>
          <w:sz w:val="28"/>
          <w:szCs w:val="28"/>
        </w:rPr>
        <w:t xml:space="preserve"> bảo hiểm y tế, nhà ở, </w:t>
      </w:r>
      <w:r w:rsidRPr="009D1752">
        <w:rPr>
          <w:sz w:val="28"/>
          <w:szCs w:val="28"/>
        </w:rPr>
        <w:t>…</w:t>
      </w:r>
    </w:p>
    <w:p w:rsidR="004E35D9" w:rsidRPr="009D1752" w:rsidRDefault="004E35D9" w:rsidP="009D1752">
      <w:pPr>
        <w:pStyle w:val="Bodytext30"/>
        <w:shd w:val="clear" w:color="auto" w:fill="auto"/>
        <w:tabs>
          <w:tab w:val="left" w:pos="1190"/>
        </w:tabs>
        <w:spacing w:before="0" w:after="120" w:line="240" w:lineRule="auto"/>
        <w:ind w:right="-85" w:firstLine="567"/>
        <w:rPr>
          <w:b/>
          <w:sz w:val="28"/>
          <w:szCs w:val="28"/>
        </w:rPr>
      </w:pPr>
      <w:r w:rsidRPr="009D1752">
        <w:rPr>
          <w:b/>
          <w:sz w:val="28"/>
          <w:szCs w:val="28"/>
        </w:rPr>
        <w:t>3.2. Tham gia xây dựng quan hệ hài hòa, ổn định và tiến bộ tại doanh nghiệp</w:t>
      </w:r>
    </w:p>
    <w:p w:rsidR="004E35D9" w:rsidRPr="009D1752" w:rsidRDefault="00921D51" w:rsidP="009D1752">
      <w:pPr>
        <w:pStyle w:val="BodyText1"/>
        <w:shd w:val="clear" w:color="auto" w:fill="auto"/>
        <w:spacing w:before="0" w:after="120" w:line="240" w:lineRule="auto"/>
        <w:ind w:right="-85" w:firstLine="567"/>
        <w:rPr>
          <w:sz w:val="28"/>
          <w:szCs w:val="28"/>
        </w:rPr>
      </w:pPr>
      <w:r w:rsidRPr="009D1752">
        <w:rPr>
          <w:sz w:val="28"/>
          <w:szCs w:val="28"/>
        </w:rPr>
        <w:t xml:space="preserve">- </w:t>
      </w:r>
      <w:r w:rsidR="004E35D9" w:rsidRPr="009D1752">
        <w:rPr>
          <w:sz w:val="28"/>
          <w:szCs w:val="28"/>
        </w:rPr>
        <w:t>Chỉ đạo, hướng dẫn các cấp Công đoàn</w:t>
      </w:r>
      <w:r w:rsidRPr="009D1752">
        <w:rPr>
          <w:sz w:val="28"/>
          <w:szCs w:val="28"/>
        </w:rPr>
        <w:t xml:space="preserve"> trong tỉnh</w:t>
      </w:r>
      <w:r w:rsidR="004E35D9" w:rsidRPr="009D1752">
        <w:rPr>
          <w:sz w:val="28"/>
          <w:szCs w:val="28"/>
        </w:rPr>
        <w:t xml:space="preserve"> nâng cao chất lượng công tác thương lượng tập thể và đối thoại với người sử dụng lao động; thực hiện quy chế dân chủ ở cơ sở, đại diện người lao động tham gia các diễn đàn về chính sách lao động, đảm bảo hài hòa về lợi ích giữa doanh nghiệp và người lao động.</w:t>
      </w:r>
    </w:p>
    <w:p w:rsidR="004E35D9" w:rsidRPr="009D1752" w:rsidRDefault="00921D51" w:rsidP="009D1752">
      <w:pPr>
        <w:pStyle w:val="BodyText1"/>
        <w:shd w:val="clear" w:color="auto" w:fill="auto"/>
        <w:spacing w:before="0" w:after="120" w:line="240" w:lineRule="auto"/>
        <w:ind w:right="-85" w:firstLine="567"/>
        <w:rPr>
          <w:sz w:val="28"/>
          <w:szCs w:val="28"/>
        </w:rPr>
      </w:pPr>
      <w:r w:rsidRPr="009D1752">
        <w:rPr>
          <w:sz w:val="28"/>
          <w:szCs w:val="28"/>
        </w:rPr>
        <w:t>- H</w:t>
      </w:r>
      <w:r w:rsidR="004E35D9" w:rsidRPr="009D1752">
        <w:rPr>
          <w:sz w:val="28"/>
          <w:szCs w:val="28"/>
        </w:rPr>
        <w:t>ỗ trợ Công đoàn cơ sở chủ động, tích cực tham gia xây dựng nội quy, quy chế của cơ quan, đơn vị, doanh nghiệp, nhất là những quy chế trực tiếp liên quan đến quyền và lợi ích của đoàn viên và người lao động.</w:t>
      </w:r>
    </w:p>
    <w:p w:rsidR="004C376A" w:rsidRPr="009D1752" w:rsidRDefault="00921D51" w:rsidP="009D1752">
      <w:pPr>
        <w:pStyle w:val="Bodytext20"/>
        <w:shd w:val="clear" w:color="auto" w:fill="auto"/>
        <w:spacing w:after="120" w:line="240" w:lineRule="auto"/>
        <w:ind w:right="23" w:firstLine="567"/>
        <w:jc w:val="both"/>
        <w:rPr>
          <w:b w:val="0"/>
          <w:bCs w:val="0"/>
          <w:sz w:val="28"/>
          <w:szCs w:val="28"/>
        </w:rPr>
      </w:pPr>
      <w:r w:rsidRPr="009D1752">
        <w:rPr>
          <w:b w:val="0"/>
          <w:sz w:val="28"/>
          <w:szCs w:val="28"/>
        </w:rPr>
        <w:t xml:space="preserve">- </w:t>
      </w:r>
      <w:r w:rsidR="004E35D9" w:rsidRPr="009D1752">
        <w:rPr>
          <w:b w:val="0"/>
          <w:sz w:val="28"/>
          <w:szCs w:val="28"/>
        </w:rPr>
        <w:t xml:space="preserve">Tổ chức thực hiện có hiệu quả Kế hoạch số </w:t>
      </w:r>
      <w:r w:rsidR="004C376A" w:rsidRPr="009D1752">
        <w:rPr>
          <w:b w:val="0"/>
          <w:sz w:val="28"/>
          <w:szCs w:val="28"/>
        </w:rPr>
        <w:t>101/KH-LĐLĐ ngày 20/7/2020</w:t>
      </w:r>
      <w:r w:rsidR="004E35D9" w:rsidRPr="009D1752">
        <w:rPr>
          <w:b w:val="0"/>
          <w:sz w:val="28"/>
          <w:szCs w:val="28"/>
        </w:rPr>
        <w:t xml:space="preserve"> của </w:t>
      </w:r>
      <w:r w:rsidR="00056369" w:rsidRPr="009D1752">
        <w:rPr>
          <w:b w:val="0"/>
          <w:sz w:val="28"/>
          <w:szCs w:val="28"/>
        </w:rPr>
        <w:t xml:space="preserve">Ban Thường vụ </w:t>
      </w:r>
      <w:r w:rsidR="004E35D9" w:rsidRPr="009D1752">
        <w:rPr>
          <w:b w:val="0"/>
          <w:sz w:val="28"/>
          <w:szCs w:val="28"/>
        </w:rPr>
        <w:t xml:space="preserve">LĐLĐ tỉnh về </w:t>
      </w:r>
      <w:r w:rsidR="00056369" w:rsidRPr="009D1752">
        <w:rPr>
          <w:b w:val="0"/>
          <w:sz w:val="28"/>
          <w:szCs w:val="28"/>
        </w:rPr>
        <w:t>việc “</w:t>
      </w:r>
      <w:r w:rsidR="00056369" w:rsidRPr="009D1752">
        <w:rPr>
          <w:b w:val="0"/>
          <w:i/>
          <w:sz w:val="28"/>
          <w:szCs w:val="28"/>
        </w:rPr>
        <w:t>T</w:t>
      </w:r>
      <w:r w:rsidR="004C376A" w:rsidRPr="009D1752">
        <w:rPr>
          <w:b w:val="0"/>
          <w:i/>
          <w:sz w:val="28"/>
          <w:szCs w:val="28"/>
        </w:rPr>
        <w:t xml:space="preserve">riển khai các nhiệm vụ công đoàn tham gia phòng ngừa, giải quyết tranh chấp lao động tập thể, ngừng việc tập thể và đình công giai đoạn 2020 </w:t>
      </w:r>
      <w:r w:rsidR="00056369" w:rsidRPr="009D1752">
        <w:rPr>
          <w:b w:val="0"/>
          <w:i/>
          <w:sz w:val="28"/>
          <w:szCs w:val="28"/>
        </w:rPr>
        <w:t>–</w:t>
      </w:r>
      <w:r w:rsidR="004C376A" w:rsidRPr="009D1752">
        <w:rPr>
          <w:b w:val="0"/>
          <w:i/>
          <w:sz w:val="28"/>
          <w:szCs w:val="28"/>
        </w:rPr>
        <w:t xml:space="preserve"> 2023</w:t>
      </w:r>
      <w:r w:rsidR="00056369" w:rsidRPr="009D1752">
        <w:rPr>
          <w:b w:val="0"/>
          <w:sz w:val="28"/>
          <w:szCs w:val="28"/>
        </w:rPr>
        <w:t>”</w:t>
      </w:r>
      <w:r w:rsidR="004E35D9" w:rsidRPr="009D1752">
        <w:rPr>
          <w:b w:val="0"/>
          <w:sz w:val="28"/>
          <w:szCs w:val="28"/>
        </w:rPr>
        <w:t xml:space="preserve">; Kế hoạch số </w:t>
      </w:r>
      <w:r w:rsidR="004C376A" w:rsidRPr="009D1752">
        <w:rPr>
          <w:b w:val="0"/>
          <w:sz w:val="28"/>
          <w:szCs w:val="28"/>
        </w:rPr>
        <w:t>107</w:t>
      </w:r>
      <w:r w:rsidR="004E35D9" w:rsidRPr="009D1752">
        <w:rPr>
          <w:b w:val="0"/>
          <w:sz w:val="28"/>
          <w:szCs w:val="28"/>
        </w:rPr>
        <w:t>/KH-LĐLĐ ngày 2</w:t>
      </w:r>
      <w:r w:rsidR="004C376A" w:rsidRPr="009D1752">
        <w:rPr>
          <w:b w:val="0"/>
          <w:sz w:val="28"/>
          <w:szCs w:val="28"/>
        </w:rPr>
        <w:t>5/8</w:t>
      </w:r>
      <w:r w:rsidR="004E35D9" w:rsidRPr="009D1752">
        <w:rPr>
          <w:b w:val="0"/>
          <w:sz w:val="28"/>
          <w:szCs w:val="28"/>
        </w:rPr>
        <w:t>/2020 của LĐLĐ tỉnh về</w:t>
      </w:r>
      <w:r w:rsidR="00056369" w:rsidRPr="009D1752">
        <w:rPr>
          <w:b w:val="0"/>
          <w:sz w:val="28"/>
          <w:szCs w:val="28"/>
        </w:rPr>
        <w:t xml:space="preserve"> việc </w:t>
      </w:r>
      <w:r w:rsidR="00056369" w:rsidRPr="009D1752">
        <w:rPr>
          <w:b w:val="0"/>
          <w:i/>
          <w:sz w:val="28"/>
          <w:szCs w:val="28"/>
        </w:rPr>
        <w:t>“T</w:t>
      </w:r>
      <w:r w:rsidR="004C376A" w:rsidRPr="009D1752">
        <w:rPr>
          <w:b w:val="0"/>
          <w:bCs w:val="0"/>
          <w:i/>
          <w:sz w:val="28"/>
          <w:szCs w:val="28"/>
        </w:rPr>
        <w:t>hực hiện Chương trình 36 -CTr/TU ngày 13/12/2019 của Ban Thường vụ Tỉnh ủy về thực hiện Chỉ thị số 37-CT/TW ngày 03/9/2019 của Ban Bí thư về “tăng cường sự lãnh đạo, chỉ đạo xây dựng quan hệ lao động hài hòa, ổn định, tiến bộ trong tình hình mới</w:t>
      </w:r>
      <w:r w:rsidR="004C376A" w:rsidRPr="009D1752">
        <w:rPr>
          <w:b w:val="0"/>
          <w:bCs w:val="0"/>
          <w:sz w:val="28"/>
          <w:szCs w:val="28"/>
        </w:rPr>
        <w:t>”.</w:t>
      </w:r>
    </w:p>
    <w:p w:rsidR="004E35D9" w:rsidRPr="009D1752" w:rsidRDefault="004E35D9" w:rsidP="009D1752">
      <w:pPr>
        <w:pStyle w:val="Bodytext30"/>
        <w:shd w:val="clear" w:color="auto" w:fill="auto"/>
        <w:tabs>
          <w:tab w:val="left" w:pos="1182"/>
        </w:tabs>
        <w:spacing w:before="0" w:after="120" w:line="240" w:lineRule="auto"/>
        <w:ind w:right="-85" w:firstLine="567"/>
        <w:rPr>
          <w:b/>
          <w:sz w:val="28"/>
          <w:szCs w:val="28"/>
        </w:rPr>
      </w:pPr>
      <w:r w:rsidRPr="009D1752">
        <w:rPr>
          <w:b/>
          <w:sz w:val="28"/>
          <w:szCs w:val="28"/>
        </w:rPr>
        <w:t>3.3. Thúc đẩy thực hiện có hiệu quả công tác chăm lo phúc lợi, lợi ích cho đoàn viên, người lao động, tạo động lực thúc đẩy tăng năng suất lao động</w:t>
      </w:r>
      <w:r w:rsidR="00056369" w:rsidRPr="009D1752">
        <w:rPr>
          <w:b/>
          <w:sz w:val="28"/>
          <w:szCs w:val="28"/>
        </w:rPr>
        <w:t>.</w:t>
      </w:r>
    </w:p>
    <w:p w:rsidR="004E35D9" w:rsidRPr="009D1752" w:rsidRDefault="00B629F8" w:rsidP="009D1752">
      <w:pPr>
        <w:pStyle w:val="BodyText1"/>
        <w:shd w:val="clear" w:color="auto" w:fill="auto"/>
        <w:spacing w:before="0" w:after="120" w:line="240" w:lineRule="auto"/>
        <w:ind w:right="-85" w:firstLine="567"/>
        <w:rPr>
          <w:sz w:val="28"/>
          <w:szCs w:val="28"/>
        </w:rPr>
      </w:pPr>
      <w:r w:rsidRPr="009D1752">
        <w:rPr>
          <w:sz w:val="28"/>
          <w:szCs w:val="28"/>
        </w:rPr>
        <w:t xml:space="preserve">- </w:t>
      </w:r>
      <w:r w:rsidR="004E35D9" w:rsidRPr="009D1752">
        <w:rPr>
          <w:sz w:val="28"/>
          <w:szCs w:val="28"/>
        </w:rPr>
        <w:t>Thương lượng với người sử dụng lao động để người lao động có “</w:t>
      </w:r>
      <w:r w:rsidR="004E35D9" w:rsidRPr="009D1752">
        <w:rPr>
          <w:i/>
          <w:sz w:val="28"/>
          <w:szCs w:val="28"/>
        </w:rPr>
        <w:t>Quyền lợi bảo đảm, phúc lợi tốt hơn”,</w:t>
      </w:r>
      <w:r w:rsidR="004E35D9" w:rsidRPr="009D1752">
        <w:rPr>
          <w:sz w:val="28"/>
          <w:szCs w:val="28"/>
        </w:rPr>
        <w:t xml:space="preserve"> nâng giá trị và chất lượng bữa ăn ca cho công nhân lao động, góp phần nâng cao sức khỏe, chất lượng nhân lực.</w:t>
      </w:r>
    </w:p>
    <w:p w:rsidR="001957B4" w:rsidRPr="009D1752" w:rsidRDefault="001957B4" w:rsidP="009D1752">
      <w:pPr>
        <w:pStyle w:val="BodyText1"/>
        <w:shd w:val="clear" w:color="auto" w:fill="auto"/>
        <w:spacing w:before="0" w:after="120" w:line="240" w:lineRule="auto"/>
        <w:rPr>
          <w:sz w:val="28"/>
          <w:szCs w:val="28"/>
        </w:rPr>
      </w:pPr>
      <w:r w:rsidRPr="009D1752">
        <w:rPr>
          <w:sz w:val="28"/>
          <w:szCs w:val="28"/>
        </w:rPr>
        <w:t xml:space="preserve">- </w:t>
      </w:r>
      <w:r w:rsidR="004E35D9" w:rsidRPr="009D1752">
        <w:rPr>
          <w:sz w:val="28"/>
          <w:szCs w:val="28"/>
        </w:rPr>
        <w:t>Tổ chức</w:t>
      </w:r>
      <w:r w:rsidRPr="009D1752">
        <w:rPr>
          <w:sz w:val="28"/>
          <w:szCs w:val="28"/>
        </w:rPr>
        <w:t xml:space="preserve"> </w:t>
      </w:r>
      <w:r w:rsidR="004E35D9" w:rsidRPr="009D1752">
        <w:rPr>
          <w:sz w:val="28"/>
          <w:szCs w:val="28"/>
        </w:rPr>
        <w:t xml:space="preserve">thường xuyên các hoạt động văn hóa, thể thao, rèn luyện thường xuyên nhằm nâng cao sức khỏe thể chất và đời sống tinh thần cho đoàn viên, người lao động, góp phần nâng cao chất lượng nguồn nhân lực. </w:t>
      </w:r>
    </w:p>
    <w:p w:rsidR="00C31D9F" w:rsidRPr="009D1752" w:rsidRDefault="00072F01" w:rsidP="009D1752">
      <w:pPr>
        <w:pStyle w:val="Bodytext40"/>
        <w:shd w:val="clear" w:color="auto" w:fill="auto"/>
        <w:spacing w:after="120" w:line="240" w:lineRule="auto"/>
        <w:ind w:left="221" w:firstLine="346"/>
        <w:rPr>
          <w:b w:val="0"/>
          <w:bCs w:val="0"/>
          <w:i/>
          <w:sz w:val="28"/>
          <w:szCs w:val="28"/>
        </w:rPr>
      </w:pPr>
      <w:r w:rsidRPr="009D1752">
        <w:rPr>
          <w:b w:val="0"/>
          <w:sz w:val="28"/>
          <w:szCs w:val="28"/>
        </w:rPr>
        <w:t xml:space="preserve">- </w:t>
      </w:r>
      <w:r w:rsidR="00F73DC7" w:rsidRPr="009D1752">
        <w:rPr>
          <w:b w:val="0"/>
          <w:sz w:val="28"/>
          <w:szCs w:val="28"/>
        </w:rPr>
        <w:t>T</w:t>
      </w:r>
      <w:r w:rsidR="004E35D9" w:rsidRPr="009D1752">
        <w:rPr>
          <w:b w:val="0"/>
          <w:sz w:val="28"/>
          <w:szCs w:val="28"/>
        </w:rPr>
        <w:t xml:space="preserve">riển khai thực hiện tốt </w:t>
      </w:r>
      <w:r w:rsidR="00C31D9F" w:rsidRPr="009D1752">
        <w:rPr>
          <w:b w:val="0"/>
          <w:sz w:val="28"/>
          <w:szCs w:val="28"/>
        </w:rPr>
        <w:t>Kế hoạch số 103/KH-LĐLĐ ngày 07/8/2020</w:t>
      </w:r>
      <w:r w:rsidR="004E35D9" w:rsidRPr="009D1752">
        <w:rPr>
          <w:b w:val="0"/>
          <w:sz w:val="28"/>
          <w:szCs w:val="28"/>
        </w:rPr>
        <w:t xml:space="preserve"> của </w:t>
      </w:r>
      <w:r w:rsidR="004E35D9" w:rsidRPr="009D1752">
        <w:rPr>
          <w:b w:val="0"/>
          <w:sz w:val="28"/>
          <w:szCs w:val="28"/>
        </w:rPr>
        <w:lastRenderedPageBreak/>
        <w:t xml:space="preserve">LĐLĐ tỉnh về </w:t>
      </w:r>
      <w:r w:rsidR="00C31D9F" w:rsidRPr="009D1752">
        <w:rPr>
          <w:b w:val="0"/>
          <w:i/>
          <w:sz w:val="28"/>
          <w:szCs w:val="28"/>
        </w:rPr>
        <w:t>“</w:t>
      </w:r>
      <w:r w:rsidR="00C31D9F" w:rsidRPr="009D1752">
        <w:rPr>
          <w:b w:val="0"/>
          <w:bCs w:val="0"/>
          <w:i/>
          <w:sz w:val="28"/>
          <w:szCs w:val="28"/>
        </w:rPr>
        <w:t>Nâng cao phúc lợi, lợi ích cho đoàn viên và người lao động giai đoạn 2020-2023”</w:t>
      </w:r>
      <w:r w:rsidR="00F73DC7" w:rsidRPr="009D1752">
        <w:rPr>
          <w:b w:val="0"/>
          <w:bCs w:val="0"/>
          <w:i/>
          <w:sz w:val="28"/>
          <w:szCs w:val="28"/>
        </w:rPr>
        <w:t>.</w:t>
      </w:r>
    </w:p>
    <w:p w:rsidR="004E35D9" w:rsidRPr="009D1752" w:rsidRDefault="004E35D9" w:rsidP="009D1752">
      <w:pPr>
        <w:pStyle w:val="BodyText1"/>
        <w:shd w:val="clear" w:color="auto" w:fill="auto"/>
        <w:spacing w:before="0" w:after="120" w:line="240" w:lineRule="auto"/>
        <w:ind w:right="-85" w:firstLine="567"/>
        <w:rPr>
          <w:b/>
          <w:i/>
          <w:sz w:val="28"/>
          <w:szCs w:val="28"/>
        </w:rPr>
      </w:pPr>
      <w:r w:rsidRPr="009D1752">
        <w:rPr>
          <w:b/>
          <w:i/>
          <w:sz w:val="28"/>
          <w:szCs w:val="28"/>
        </w:rPr>
        <w:t>3.4. Chủ động tham gia đào tạo, chuyển đổi nghề và nâng cao chất lượng nguồn nhân lực</w:t>
      </w:r>
      <w:r w:rsidR="00FF5B9F" w:rsidRPr="009D1752">
        <w:rPr>
          <w:b/>
          <w:i/>
          <w:sz w:val="28"/>
          <w:szCs w:val="28"/>
        </w:rPr>
        <w:t>.</w:t>
      </w:r>
    </w:p>
    <w:p w:rsidR="0027342B" w:rsidRPr="009D1752" w:rsidRDefault="003A03D9" w:rsidP="009D1752">
      <w:pPr>
        <w:pStyle w:val="Bodytext40"/>
        <w:shd w:val="clear" w:color="auto" w:fill="auto"/>
        <w:spacing w:after="120" w:line="240" w:lineRule="auto"/>
        <w:ind w:right="40" w:firstLine="567"/>
        <w:rPr>
          <w:b w:val="0"/>
          <w:bCs w:val="0"/>
          <w:i/>
          <w:sz w:val="28"/>
          <w:szCs w:val="28"/>
        </w:rPr>
      </w:pPr>
      <w:r w:rsidRPr="009D1752">
        <w:rPr>
          <w:b w:val="0"/>
          <w:sz w:val="28"/>
          <w:szCs w:val="28"/>
        </w:rPr>
        <w:t>-</w:t>
      </w:r>
      <w:r w:rsidR="004E35D9" w:rsidRPr="009D1752">
        <w:rPr>
          <w:b w:val="0"/>
          <w:sz w:val="28"/>
          <w:szCs w:val="28"/>
        </w:rPr>
        <w:t xml:space="preserve"> Triển khai thực hiện có hiệu quả </w:t>
      </w:r>
      <w:r w:rsidR="0027342B" w:rsidRPr="009D1752">
        <w:rPr>
          <w:b w:val="0"/>
          <w:sz w:val="28"/>
          <w:szCs w:val="28"/>
        </w:rPr>
        <w:t xml:space="preserve">Kế hoạch số 116/KH-LĐLĐ ngày 29/11/2020 của Ban Thường vụ Liên đoàn Lao động tỉnh </w:t>
      </w:r>
      <w:r w:rsidR="004E35D9" w:rsidRPr="009D1752">
        <w:rPr>
          <w:b w:val="0"/>
          <w:sz w:val="28"/>
          <w:szCs w:val="28"/>
        </w:rPr>
        <w:t xml:space="preserve">về </w:t>
      </w:r>
      <w:r w:rsidR="004E35D9" w:rsidRPr="009D1752">
        <w:rPr>
          <w:b w:val="0"/>
          <w:i/>
          <w:sz w:val="28"/>
          <w:szCs w:val="28"/>
        </w:rPr>
        <w:t>“</w:t>
      </w:r>
      <w:r w:rsidR="0027342B" w:rsidRPr="009D1752">
        <w:rPr>
          <w:b w:val="0"/>
          <w:bCs w:val="0"/>
          <w:i/>
          <w:sz w:val="28"/>
          <w:szCs w:val="28"/>
        </w:rPr>
        <w:t>Thực hiện đề án Công đoàn tham gia với người sử dụng lao động nâng cao chất lượng nguồn nhân lực, góp phần nâng cao năng suất lao động giai đoạn 2020-2023”</w:t>
      </w:r>
      <w:r w:rsidR="00FF5B9F" w:rsidRPr="009D1752">
        <w:rPr>
          <w:b w:val="0"/>
          <w:bCs w:val="0"/>
          <w:i/>
          <w:sz w:val="28"/>
          <w:szCs w:val="28"/>
        </w:rPr>
        <w:t>.</w:t>
      </w:r>
    </w:p>
    <w:p w:rsidR="003A03D9" w:rsidRPr="009D1752" w:rsidRDefault="003A03D9" w:rsidP="009D1752">
      <w:pPr>
        <w:pStyle w:val="Bodytext40"/>
        <w:shd w:val="clear" w:color="auto" w:fill="auto"/>
        <w:spacing w:after="120" w:line="240" w:lineRule="auto"/>
        <w:ind w:right="40" w:firstLine="567"/>
        <w:rPr>
          <w:b w:val="0"/>
          <w:bCs w:val="0"/>
          <w:sz w:val="28"/>
          <w:szCs w:val="28"/>
        </w:rPr>
      </w:pPr>
      <w:r w:rsidRPr="009D1752">
        <w:rPr>
          <w:b w:val="0"/>
          <w:bCs w:val="0"/>
          <w:sz w:val="28"/>
          <w:szCs w:val="28"/>
        </w:rPr>
        <w:t xml:space="preserve">- Chủ động phối hợp với các ngành, đơn vị có liên quan để đào tạo, bồi dưỡng,  nâng cao kỹ năng nghiệp vụ, tay nghề cho đoàn viên, người lao động; góp phần phát triển nguồn nhân lực, nâng cao năng suất lao động và tăng năng lực cạnh tranh quốc gia trong tình hình mới. </w:t>
      </w:r>
    </w:p>
    <w:p w:rsidR="004E35D9" w:rsidRPr="009D1752" w:rsidRDefault="004E35D9" w:rsidP="009D1752">
      <w:pPr>
        <w:pStyle w:val="Heading10"/>
        <w:keepNext/>
        <w:keepLines/>
        <w:shd w:val="clear" w:color="auto" w:fill="auto"/>
        <w:tabs>
          <w:tab w:val="left" w:pos="1190"/>
        </w:tabs>
        <w:spacing w:after="120" w:line="240" w:lineRule="auto"/>
        <w:ind w:right="-85" w:firstLine="567"/>
        <w:rPr>
          <w:sz w:val="28"/>
          <w:szCs w:val="28"/>
        </w:rPr>
      </w:pPr>
      <w:bookmarkStart w:id="8" w:name="bookmark7"/>
      <w:r w:rsidRPr="009D1752">
        <w:rPr>
          <w:sz w:val="28"/>
          <w:szCs w:val="28"/>
        </w:rPr>
        <w:t>III. TỔ CHỨC THỰC HIỆN</w:t>
      </w:r>
      <w:bookmarkEnd w:id="8"/>
    </w:p>
    <w:p w:rsidR="004E35D9" w:rsidRPr="009D1752" w:rsidRDefault="004E35D9" w:rsidP="009D1752">
      <w:pPr>
        <w:pStyle w:val="Heading10"/>
        <w:keepNext/>
        <w:keepLines/>
        <w:shd w:val="clear" w:color="auto" w:fill="auto"/>
        <w:tabs>
          <w:tab w:val="left" w:pos="949"/>
        </w:tabs>
        <w:spacing w:after="120" w:line="240" w:lineRule="auto"/>
        <w:ind w:right="-85" w:firstLine="567"/>
        <w:rPr>
          <w:sz w:val="28"/>
          <w:szCs w:val="28"/>
        </w:rPr>
      </w:pPr>
      <w:bookmarkStart w:id="9" w:name="bookmark8"/>
      <w:r w:rsidRPr="009D1752">
        <w:rPr>
          <w:sz w:val="28"/>
          <w:szCs w:val="28"/>
        </w:rPr>
        <w:t xml:space="preserve">1. </w:t>
      </w:r>
      <w:r w:rsidR="00E73870" w:rsidRPr="009D1752">
        <w:rPr>
          <w:sz w:val="28"/>
          <w:szCs w:val="28"/>
        </w:rPr>
        <w:t>Đối với Liên đoàn Lao động tỉnh</w:t>
      </w:r>
      <w:bookmarkEnd w:id="9"/>
    </w:p>
    <w:p w:rsidR="004E35D9" w:rsidRPr="009D1752" w:rsidRDefault="004E35D9" w:rsidP="009D1752">
      <w:pPr>
        <w:pStyle w:val="BodyText1"/>
        <w:shd w:val="clear" w:color="auto" w:fill="auto"/>
        <w:tabs>
          <w:tab w:val="left" w:pos="949"/>
        </w:tabs>
        <w:spacing w:before="0" w:after="120" w:line="240" w:lineRule="auto"/>
        <w:ind w:right="-85" w:firstLine="567"/>
        <w:rPr>
          <w:sz w:val="28"/>
          <w:szCs w:val="28"/>
        </w:rPr>
      </w:pPr>
      <w:r w:rsidRPr="009D1752">
        <w:rPr>
          <w:sz w:val="28"/>
          <w:szCs w:val="28"/>
        </w:rPr>
        <w:t>- Chỉ đạo, triển khai, theo dõi, đôn đốc, kiểm tra việc thực hiện Kế hoạch tại các cấp công đoàn</w:t>
      </w:r>
      <w:r w:rsidR="00D0785C" w:rsidRPr="009D1752">
        <w:rPr>
          <w:sz w:val="28"/>
          <w:szCs w:val="28"/>
        </w:rPr>
        <w:t xml:space="preserve"> thuộc LĐLĐ tỉnh</w:t>
      </w:r>
      <w:r w:rsidRPr="009D1752">
        <w:rPr>
          <w:sz w:val="28"/>
          <w:szCs w:val="28"/>
        </w:rPr>
        <w:t xml:space="preserve">; định kỳ tổng hợp, sơ kết, tổng kết và báo cáo </w:t>
      </w:r>
      <w:r w:rsidR="00D0785C" w:rsidRPr="009D1752">
        <w:rPr>
          <w:sz w:val="28"/>
          <w:szCs w:val="28"/>
        </w:rPr>
        <w:t>Tổng LĐLĐ Việt Nam</w:t>
      </w:r>
      <w:r w:rsidRPr="009D1752">
        <w:rPr>
          <w:sz w:val="28"/>
          <w:szCs w:val="28"/>
        </w:rPr>
        <w:t xml:space="preserve"> theo quy định.</w:t>
      </w:r>
    </w:p>
    <w:p w:rsidR="004E35D9" w:rsidRPr="009D1752" w:rsidRDefault="004E35D9" w:rsidP="009D1752">
      <w:pPr>
        <w:pStyle w:val="BodyText1"/>
        <w:shd w:val="clear" w:color="auto" w:fill="auto"/>
        <w:tabs>
          <w:tab w:val="left" w:pos="949"/>
        </w:tabs>
        <w:spacing w:before="0" w:after="120" w:line="240" w:lineRule="auto"/>
        <w:ind w:right="-85" w:firstLine="567"/>
        <w:rPr>
          <w:sz w:val="28"/>
          <w:szCs w:val="28"/>
        </w:rPr>
      </w:pPr>
      <w:r w:rsidRPr="009D1752">
        <w:rPr>
          <w:sz w:val="28"/>
          <w:szCs w:val="28"/>
        </w:rPr>
        <w:t>- Tiếp tục phối hợp với ngành</w:t>
      </w:r>
      <w:r w:rsidR="009E2D72" w:rsidRPr="009D1752">
        <w:rPr>
          <w:sz w:val="28"/>
          <w:szCs w:val="28"/>
        </w:rPr>
        <w:t>, đơn vị</w:t>
      </w:r>
      <w:r w:rsidRPr="009D1752">
        <w:rPr>
          <w:sz w:val="28"/>
          <w:szCs w:val="28"/>
        </w:rPr>
        <w:t xml:space="preserve"> có liên quan </w:t>
      </w:r>
      <w:r w:rsidR="009E2D72" w:rsidRPr="009D1752">
        <w:rPr>
          <w:sz w:val="28"/>
          <w:szCs w:val="28"/>
        </w:rPr>
        <w:t xml:space="preserve">để tham gia </w:t>
      </w:r>
      <w:r w:rsidRPr="009D1752">
        <w:rPr>
          <w:sz w:val="28"/>
          <w:szCs w:val="28"/>
        </w:rPr>
        <w:t>xây dựng các văn bản pháp luật, giám sát, phản biện và tổ chức thực hiện có hiệu quả các chủ trương, nghị quyết của Đảng về đổi mới mô hình tăng trưởng, nâng cao chất lượng tăng trưởng năng suất lao động và sức cạnh tranh của nền kinh tế.</w:t>
      </w:r>
    </w:p>
    <w:p w:rsidR="004E35D9" w:rsidRPr="009D1752" w:rsidRDefault="002E3106" w:rsidP="009D1752">
      <w:pPr>
        <w:pStyle w:val="BodyText1"/>
        <w:shd w:val="clear" w:color="auto" w:fill="auto"/>
        <w:tabs>
          <w:tab w:val="left" w:pos="949"/>
        </w:tabs>
        <w:spacing w:before="0" w:after="120" w:line="240" w:lineRule="auto"/>
        <w:ind w:right="-85" w:firstLine="567"/>
        <w:rPr>
          <w:sz w:val="28"/>
          <w:szCs w:val="28"/>
        </w:rPr>
      </w:pPr>
      <w:r w:rsidRPr="009D1752">
        <w:rPr>
          <w:sz w:val="28"/>
          <w:szCs w:val="28"/>
        </w:rPr>
        <w:t xml:space="preserve">- </w:t>
      </w:r>
      <w:r w:rsidR="00D0785C" w:rsidRPr="009D1752">
        <w:rPr>
          <w:sz w:val="28"/>
          <w:szCs w:val="28"/>
        </w:rPr>
        <w:t xml:space="preserve">Giao Văn phòng và các Ban chuyên môn </w:t>
      </w:r>
      <w:r w:rsidR="004E35D9" w:rsidRPr="009D1752">
        <w:rPr>
          <w:sz w:val="28"/>
          <w:szCs w:val="28"/>
        </w:rPr>
        <w:t xml:space="preserve">LĐLĐ tỉnh </w:t>
      </w:r>
      <w:r w:rsidR="00D0785C" w:rsidRPr="009D1752">
        <w:rPr>
          <w:sz w:val="28"/>
          <w:szCs w:val="28"/>
        </w:rPr>
        <w:t xml:space="preserve">tham mưu cụ thể hóa </w:t>
      </w:r>
      <w:r w:rsidR="004E35D9" w:rsidRPr="009D1752">
        <w:rPr>
          <w:sz w:val="28"/>
          <w:szCs w:val="28"/>
        </w:rPr>
        <w:t xml:space="preserve">các nhiệm vụ trong Kế hoạch này vào nội dung công tác hàng năm </w:t>
      </w:r>
      <w:r w:rsidR="009E2D72" w:rsidRPr="009D1752">
        <w:rPr>
          <w:sz w:val="28"/>
          <w:szCs w:val="28"/>
        </w:rPr>
        <w:t xml:space="preserve">theo chuyên đề, lĩnh vực được giao </w:t>
      </w:r>
      <w:r w:rsidR="004E35D9" w:rsidRPr="009D1752">
        <w:rPr>
          <w:sz w:val="28"/>
          <w:szCs w:val="28"/>
        </w:rPr>
        <w:t xml:space="preserve">để </w:t>
      </w:r>
      <w:r w:rsidR="00D0785C" w:rsidRPr="009D1752">
        <w:rPr>
          <w:sz w:val="28"/>
          <w:szCs w:val="28"/>
        </w:rPr>
        <w:t xml:space="preserve">chỉ đạo, triển khai </w:t>
      </w:r>
      <w:r w:rsidR="00E37FDE" w:rsidRPr="009D1752">
        <w:rPr>
          <w:sz w:val="28"/>
          <w:szCs w:val="28"/>
        </w:rPr>
        <w:t xml:space="preserve">đến các cấp công đoàn </w:t>
      </w:r>
      <w:r w:rsidR="00D0785C" w:rsidRPr="009D1752">
        <w:rPr>
          <w:sz w:val="28"/>
          <w:szCs w:val="28"/>
        </w:rPr>
        <w:t xml:space="preserve">và </w:t>
      </w:r>
      <w:r w:rsidR="004E35D9" w:rsidRPr="009D1752">
        <w:rPr>
          <w:sz w:val="28"/>
          <w:szCs w:val="28"/>
        </w:rPr>
        <w:t>kiểm tra</w:t>
      </w:r>
      <w:r w:rsidR="00D0785C" w:rsidRPr="009D1752">
        <w:rPr>
          <w:sz w:val="28"/>
          <w:szCs w:val="28"/>
        </w:rPr>
        <w:t xml:space="preserve">, đánh giá kết quả </w:t>
      </w:r>
      <w:r w:rsidR="004E35D9" w:rsidRPr="009D1752">
        <w:rPr>
          <w:sz w:val="28"/>
          <w:szCs w:val="28"/>
        </w:rPr>
        <w:t>thực hiện.</w:t>
      </w:r>
    </w:p>
    <w:p w:rsidR="004E35D9" w:rsidRPr="009D1752" w:rsidRDefault="00D0785C" w:rsidP="009D1752">
      <w:pPr>
        <w:pStyle w:val="BodyText1"/>
        <w:shd w:val="clear" w:color="auto" w:fill="auto"/>
        <w:tabs>
          <w:tab w:val="left" w:pos="949"/>
        </w:tabs>
        <w:spacing w:before="0" w:after="120" w:line="240" w:lineRule="auto"/>
        <w:ind w:right="-85" w:firstLine="567"/>
        <w:rPr>
          <w:sz w:val="28"/>
          <w:szCs w:val="28"/>
        </w:rPr>
      </w:pPr>
      <w:r w:rsidRPr="009D1752">
        <w:rPr>
          <w:sz w:val="28"/>
          <w:szCs w:val="28"/>
        </w:rPr>
        <w:t xml:space="preserve">- Giao </w:t>
      </w:r>
      <w:r w:rsidR="004E35D9" w:rsidRPr="009D1752">
        <w:rPr>
          <w:sz w:val="28"/>
          <w:szCs w:val="28"/>
        </w:rPr>
        <w:t>Ban Chính sách Pháp luật</w:t>
      </w:r>
      <w:r w:rsidR="002E3106" w:rsidRPr="009D1752">
        <w:rPr>
          <w:sz w:val="28"/>
          <w:szCs w:val="28"/>
        </w:rPr>
        <w:t xml:space="preserve"> và quan hệ lao động</w:t>
      </w:r>
      <w:r w:rsidR="004E35D9" w:rsidRPr="009D1752">
        <w:rPr>
          <w:sz w:val="28"/>
          <w:szCs w:val="28"/>
        </w:rPr>
        <w:t xml:space="preserve"> chủ trì, phối hợp với các đơn vị có liên quan tham mưu, tổng hợp, báo cáo kết quả thực hiện Kế hoạch </w:t>
      </w:r>
      <w:r w:rsidR="004D685F" w:rsidRPr="009D1752">
        <w:rPr>
          <w:sz w:val="28"/>
          <w:szCs w:val="28"/>
        </w:rPr>
        <w:t xml:space="preserve">khi có yêu cầu; tham mưu, đề xuất các giải pháp </w:t>
      </w:r>
      <w:r w:rsidR="004E35D9" w:rsidRPr="009D1752">
        <w:rPr>
          <w:sz w:val="28"/>
          <w:szCs w:val="28"/>
        </w:rPr>
        <w:t>thúc đẩy việc tăng năng suất trong các cơ quan,</w:t>
      </w:r>
      <w:r w:rsidR="004D685F" w:rsidRPr="009D1752">
        <w:rPr>
          <w:sz w:val="28"/>
          <w:szCs w:val="28"/>
        </w:rPr>
        <w:t xml:space="preserve"> đơn vị,</w:t>
      </w:r>
      <w:r w:rsidR="004E35D9" w:rsidRPr="009D1752">
        <w:rPr>
          <w:sz w:val="28"/>
          <w:szCs w:val="28"/>
        </w:rPr>
        <w:t xml:space="preserve"> doanh nghiệp có tổ chức Công đoàn.</w:t>
      </w:r>
    </w:p>
    <w:p w:rsidR="004E35D9" w:rsidRPr="009D1752" w:rsidRDefault="004E35D9" w:rsidP="009D1752">
      <w:pPr>
        <w:pStyle w:val="Heading10"/>
        <w:keepNext/>
        <w:keepLines/>
        <w:shd w:val="clear" w:color="auto" w:fill="auto"/>
        <w:tabs>
          <w:tab w:val="left" w:pos="949"/>
        </w:tabs>
        <w:spacing w:after="120" w:line="240" w:lineRule="auto"/>
        <w:ind w:right="-85" w:firstLine="567"/>
        <w:rPr>
          <w:sz w:val="28"/>
          <w:szCs w:val="28"/>
        </w:rPr>
      </w:pPr>
      <w:bookmarkStart w:id="10" w:name="bookmark9"/>
      <w:r w:rsidRPr="009D1752">
        <w:rPr>
          <w:sz w:val="28"/>
          <w:szCs w:val="28"/>
        </w:rPr>
        <w:t xml:space="preserve">2. </w:t>
      </w:r>
      <w:bookmarkEnd w:id="10"/>
      <w:r w:rsidR="00E73870" w:rsidRPr="009D1752">
        <w:rPr>
          <w:sz w:val="28"/>
          <w:szCs w:val="28"/>
        </w:rPr>
        <w:t>Đối với Công đoàn cấp trên trực tiếp cơ sở</w:t>
      </w:r>
    </w:p>
    <w:p w:rsidR="004E35D9" w:rsidRPr="009D1752" w:rsidRDefault="00EE46DF" w:rsidP="009D1752">
      <w:pPr>
        <w:pStyle w:val="BodyText1"/>
        <w:shd w:val="clear" w:color="auto" w:fill="auto"/>
        <w:spacing w:before="0" w:after="120" w:line="240" w:lineRule="auto"/>
        <w:ind w:right="-85" w:firstLine="567"/>
        <w:rPr>
          <w:sz w:val="28"/>
          <w:szCs w:val="28"/>
        </w:rPr>
      </w:pPr>
      <w:r w:rsidRPr="009D1752">
        <w:rPr>
          <w:sz w:val="28"/>
          <w:szCs w:val="28"/>
        </w:rPr>
        <w:t xml:space="preserve">Căn cứ Kế hoạch của </w:t>
      </w:r>
      <w:r w:rsidR="00C41813" w:rsidRPr="009D1752">
        <w:rPr>
          <w:sz w:val="28"/>
          <w:szCs w:val="28"/>
        </w:rPr>
        <w:t xml:space="preserve">Ban Thường vụ </w:t>
      </w:r>
      <w:r w:rsidRPr="009D1752">
        <w:rPr>
          <w:sz w:val="28"/>
          <w:szCs w:val="28"/>
        </w:rPr>
        <w:t xml:space="preserve">LĐLĐ tỉnh </w:t>
      </w:r>
      <w:r w:rsidR="004E35D9" w:rsidRPr="009D1752">
        <w:rPr>
          <w:sz w:val="28"/>
          <w:szCs w:val="28"/>
        </w:rPr>
        <w:t>lựa chọn các nội du</w:t>
      </w:r>
      <w:r w:rsidRPr="009D1752">
        <w:rPr>
          <w:sz w:val="28"/>
          <w:szCs w:val="28"/>
        </w:rPr>
        <w:t xml:space="preserve">ng phù hợp với ngành, lĩnh vực xây dựng văn bản, triển khai </w:t>
      </w:r>
      <w:r w:rsidR="004E35D9" w:rsidRPr="009D1752">
        <w:rPr>
          <w:sz w:val="28"/>
          <w:szCs w:val="28"/>
        </w:rPr>
        <w:t>thực hiện đến các công đoàn</w:t>
      </w:r>
      <w:r w:rsidR="003B5FFF" w:rsidRPr="009D1752">
        <w:rPr>
          <w:sz w:val="28"/>
          <w:szCs w:val="28"/>
        </w:rPr>
        <w:t xml:space="preserve"> cơ sở trực thuộc</w:t>
      </w:r>
      <w:r w:rsidR="004E35D9" w:rsidRPr="009D1752">
        <w:rPr>
          <w:sz w:val="28"/>
          <w:szCs w:val="28"/>
        </w:rPr>
        <w:t xml:space="preserve">. </w:t>
      </w:r>
      <w:r w:rsidR="003B5FFF" w:rsidRPr="009D1752">
        <w:rPr>
          <w:sz w:val="28"/>
          <w:szCs w:val="28"/>
        </w:rPr>
        <w:t xml:space="preserve">Chủ động phối hợp với ngành, chính quyền địa phương để chỉ đạo, phát động, triển khai hiệu quả các giải pháp tăng năng suất lao động. </w:t>
      </w:r>
      <w:r w:rsidR="004E35D9" w:rsidRPr="009D1752">
        <w:rPr>
          <w:sz w:val="28"/>
          <w:szCs w:val="28"/>
        </w:rPr>
        <w:t xml:space="preserve">Thực hiện tốt công tác </w:t>
      </w:r>
      <w:r w:rsidR="00C41813" w:rsidRPr="009D1752">
        <w:rPr>
          <w:sz w:val="28"/>
          <w:szCs w:val="28"/>
        </w:rPr>
        <w:t xml:space="preserve">phát hiện, giới thiệu những điển hình tại địa phương, ngành, lĩnh vực; công tác </w:t>
      </w:r>
      <w:r w:rsidR="004E35D9" w:rsidRPr="009D1752">
        <w:rPr>
          <w:sz w:val="28"/>
          <w:szCs w:val="28"/>
        </w:rPr>
        <w:t>đôn đốc, hướng dẫn, tổng hợp và báo cáo kết quả theo yêu cầu.</w:t>
      </w:r>
    </w:p>
    <w:p w:rsidR="004E35D9" w:rsidRPr="009D1752" w:rsidRDefault="004E35D9" w:rsidP="009D1752">
      <w:pPr>
        <w:pStyle w:val="Heading10"/>
        <w:keepNext/>
        <w:keepLines/>
        <w:shd w:val="clear" w:color="auto" w:fill="auto"/>
        <w:tabs>
          <w:tab w:val="left" w:pos="949"/>
        </w:tabs>
        <w:spacing w:after="120" w:line="240" w:lineRule="auto"/>
        <w:ind w:right="-85" w:firstLine="567"/>
        <w:rPr>
          <w:sz w:val="28"/>
          <w:szCs w:val="28"/>
        </w:rPr>
      </w:pPr>
      <w:bookmarkStart w:id="11" w:name="bookmark10"/>
      <w:r w:rsidRPr="009D1752">
        <w:rPr>
          <w:sz w:val="28"/>
          <w:szCs w:val="28"/>
        </w:rPr>
        <w:t xml:space="preserve">3. </w:t>
      </w:r>
      <w:r w:rsidR="00E73870" w:rsidRPr="009D1752">
        <w:rPr>
          <w:sz w:val="28"/>
          <w:szCs w:val="28"/>
        </w:rPr>
        <w:t xml:space="preserve">Đối với </w:t>
      </w:r>
      <w:r w:rsidRPr="009D1752">
        <w:rPr>
          <w:sz w:val="28"/>
          <w:szCs w:val="28"/>
        </w:rPr>
        <w:t>Công đoàn cơ sở</w:t>
      </w:r>
      <w:bookmarkEnd w:id="11"/>
    </w:p>
    <w:p w:rsidR="00EE46DF" w:rsidRPr="009D1752" w:rsidRDefault="00C81942" w:rsidP="009D1752">
      <w:pPr>
        <w:pStyle w:val="BodyText1"/>
        <w:shd w:val="clear" w:color="auto" w:fill="auto"/>
        <w:spacing w:before="0" w:after="120" w:line="240" w:lineRule="auto"/>
        <w:ind w:right="-85" w:firstLine="567"/>
        <w:rPr>
          <w:sz w:val="28"/>
          <w:szCs w:val="28"/>
        </w:rPr>
      </w:pPr>
      <w:r w:rsidRPr="009D1752">
        <w:rPr>
          <w:sz w:val="28"/>
          <w:szCs w:val="28"/>
        </w:rPr>
        <w:t>Căn cứ hướng dẫn của công đoàn cấp trên trực tiếp, CĐCS c</w:t>
      </w:r>
      <w:r w:rsidR="00EE46DF" w:rsidRPr="009D1752">
        <w:rPr>
          <w:sz w:val="28"/>
          <w:szCs w:val="28"/>
        </w:rPr>
        <w:t>hủ động p</w:t>
      </w:r>
      <w:r w:rsidR="004E35D9" w:rsidRPr="009D1752">
        <w:rPr>
          <w:sz w:val="28"/>
          <w:szCs w:val="28"/>
        </w:rPr>
        <w:t xml:space="preserve">hối hợp với </w:t>
      </w:r>
      <w:r w:rsidR="00EE46DF" w:rsidRPr="009D1752">
        <w:rPr>
          <w:sz w:val="28"/>
          <w:szCs w:val="28"/>
        </w:rPr>
        <w:t>thủ trưởng cơ quan, đơn vị, người sử dụng lao động để xây dựng và tổ chức thực hiện các giải pháp thúc đẩy tăng năng suất lao động tại cơ quan, đơn vị, doanh nghiệp</w:t>
      </w:r>
      <w:r w:rsidRPr="009D1752">
        <w:rPr>
          <w:sz w:val="28"/>
          <w:szCs w:val="28"/>
        </w:rPr>
        <w:t xml:space="preserve"> </w:t>
      </w:r>
      <w:r w:rsidRPr="009D1752">
        <w:rPr>
          <w:sz w:val="28"/>
          <w:szCs w:val="28"/>
        </w:rPr>
        <w:lastRenderedPageBreak/>
        <w:t>theo hướng cụ thể, linh hoạt, sáng tạo, phù hợp với đoàn viên, người lao động; v</w:t>
      </w:r>
      <w:r w:rsidR="00EE46DF" w:rsidRPr="009D1752">
        <w:rPr>
          <w:sz w:val="28"/>
          <w:szCs w:val="28"/>
        </w:rPr>
        <w:t xml:space="preserve">ận động </w:t>
      </w:r>
      <w:r w:rsidR="00CC35F5" w:rsidRPr="009D1752">
        <w:rPr>
          <w:sz w:val="28"/>
          <w:szCs w:val="28"/>
        </w:rPr>
        <w:t>được đông đảo</w:t>
      </w:r>
      <w:r w:rsidRPr="009D1752">
        <w:rPr>
          <w:sz w:val="28"/>
          <w:szCs w:val="28"/>
        </w:rPr>
        <w:t xml:space="preserve"> </w:t>
      </w:r>
      <w:r w:rsidR="00EE46DF" w:rsidRPr="009D1752">
        <w:rPr>
          <w:sz w:val="28"/>
          <w:szCs w:val="28"/>
        </w:rPr>
        <w:t xml:space="preserve">đoàn viên, người lao động tích cực </w:t>
      </w:r>
      <w:r w:rsidRPr="009D1752">
        <w:rPr>
          <w:sz w:val="28"/>
          <w:szCs w:val="28"/>
        </w:rPr>
        <w:t>hưởng ứng, tham gia. Chú trọng các hình thức</w:t>
      </w:r>
      <w:r w:rsidR="00EE46DF" w:rsidRPr="009D1752">
        <w:rPr>
          <w:sz w:val="28"/>
          <w:szCs w:val="28"/>
        </w:rPr>
        <w:t xml:space="preserve"> biểu dương, khen thưởng những đoàn viên, người lao động tiêu biểu trong các phong trào thi đua “</w:t>
      </w:r>
      <w:r w:rsidR="00EE46DF" w:rsidRPr="009D1752">
        <w:rPr>
          <w:i/>
          <w:sz w:val="28"/>
          <w:szCs w:val="28"/>
        </w:rPr>
        <w:t>Lao động giỏi, Lao động sáng tạo</w:t>
      </w:r>
      <w:r w:rsidR="00EE46DF" w:rsidRPr="009D1752">
        <w:rPr>
          <w:sz w:val="28"/>
          <w:szCs w:val="28"/>
        </w:rPr>
        <w:t>”,</w:t>
      </w:r>
      <w:r w:rsidRPr="009D1752">
        <w:rPr>
          <w:sz w:val="28"/>
          <w:szCs w:val="28"/>
        </w:rPr>
        <w:t xml:space="preserve"> “</w:t>
      </w:r>
      <w:r w:rsidRPr="009D1752">
        <w:rPr>
          <w:i/>
          <w:sz w:val="28"/>
          <w:szCs w:val="28"/>
        </w:rPr>
        <w:t>Tham mưu giỏi, Phục vụ tốt”</w:t>
      </w:r>
      <w:r w:rsidRPr="009D1752">
        <w:rPr>
          <w:sz w:val="28"/>
          <w:szCs w:val="28"/>
        </w:rPr>
        <w:t xml:space="preserve"> ….kịp thời, </w:t>
      </w:r>
      <w:r w:rsidR="00CC35F5" w:rsidRPr="009D1752">
        <w:rPr>
          <w:sz w:val="28"/>
          <w:szCs w:val="28"/>
        </w:rPr>
        <w:t xml:space="preserve">ý nghĩa. </w:t>
      </w:r>
      <w:r w:rsidRPr="009D1752">
        <w:rPr>
          <w:sz w:val="28"/>
          <w:szCs w:val="28"/>
        </w:rPr>
        <w:t xml:space="preserve"> </w:t>
      </w:r>
    </w:p>
    <w:p w:rsidR="004E35D9" w:rsidRPr="009D1752" w:rsidRDefault="00CC35F5" w:rsidP="009D1752">
      <w:pPr>
        <w:pStyle w:val="BodyText1"/>
        <w:shd w:val="clear" w:color="auto" w:fill="auto"/>
        <w:spacing w:before="0" w:after="120" w:line="240" w:lineRule="auto"/>
        <w:ind w:right="-85" w:firstLine="567"/>
        <w:rPr>
          <w:sz w:val="28"/>
          <w:szCs w:val="28"/>
        </w:rPr>
      </w:pPr>
      <w:r w:rsidRPr="009D1752">
        <w:rPr>
          <w:sz w:val="28"/>
          <w:szCs w:val="28"/>
        </w:rPr>
        <w:t xml:space="preserve">Ban Thường vụ </w:t>
      </w:r>
      <w:r w:rsidR="004E35D9" w:rsidRPr="009D1752">
        <w:rPr>
          <w:sz w:val="28"/>
          <w:szCs w:val="28"/>
        </w:rPr>
        <w:t>LĐLĐ tỉnh đề nghị các cấp công đoàn chỉ đạo, hướng dẫn và tổ chức thực hiện có hiệu quả</w:t>
      </w:r>
      <w:r w:rsidRPr="009D1752">
        <w:rPr>
          <w:sz w:val="28"/>
          <w:szCs w:val="28"/>
        </w:rPr>
        <w:t xml:space="preserve"> kế hoạch</w:t>
      </w:r>
      <w:r w:rsidR="004E35D9" w:rsidRPr="009D1752">
        <w:rPr>
          <w:sz w:val="28"/>
          <w:szCs w:val="28"/>
        </w:rPr>
        <w:t xml:space="preserve">. Trong quá trình thực hiện nếu phát sinh vướng mắc, kịp thời báo cáo về </w:t>
      </w:r>
      <w:r w:rsidRPr="009D1752">
        <w:rPr>
          <w:sz w:val="28"/>
          <w:szCs w:val="28"/>
        </w:rPr>
        <w:t xml:space="preserve">Liên đoàn Lao động </w:t>
      </w:r>
      <w:r w:rsidR="004E35D9" w:rsidRPr="009D1752">
        <w:rPr>
          <w:sz w:val="28"/>
          <w:szCs w:val="28"/>
        </w:rPr>
        <w:t xml:space="preserve">tỉnh </w:t>
      </w:r>
      <w:r w:rsidR="004E35D9" w:rsidRPr="009D1752">
        <w:rPr>
          <w:rStyle w:val="BodytextItalic"/>
          <w:rFonts w:eastAsiaTheme="minorHAnsi"/>
          <w:color w:val="auto"/>
          <w:sz w:val="28"/>
          <w:szCs w:val="28"/>
        </w:rPr>
        <w:t>(qua Ban Chính sách Pháp luật</w:t>
      </w:r>
      <w:r w:rsidR="002E3106" w:rsidRPr="009D1752">
        <w:rPr>
          <w:rStyle w:val="BodytextItalic"/>
          <w:rFonts w:eastAsiaTheme="minorHAnsi"/>
          <w:color w:val="auto"/>
          <w:sz w:val="28"/>
          <w:szCs w:val="28"/>
          <w:lang w:val="en-US"/>
        </w:rPr>
        <w:t xml:space="preserve"> và quan hệ lao động</w:t>
      </w:r>
      <w:r w:rsidR="004E35D9" w:rsidRPr="009D1752">
        <w:rPr>
          <w:rStyle w:val="BodytextItalic"/>
          <w:rFonts w:eastAsiaTheme="minorHAnsi"/>
          <w:color w:val="auto"/>
          <w:sz w:val="28"/>
          <w:szCs w:val="28"/>
        </w:rPr>
        <w:t>)</w:t>
      </w:r>
      <w:r w:rsidR="004E35D9" w:rsidRPr="009D1752">
        <w:rPr>
          <w:sz w:val="28"/>
          <w:szCs w:val="28"/>
        </w:rPr>
        <w:t xml:space="preserve"> để</w:t>
      </w:r>
      <w:r w:rsidR="000F2D2E" w:rsidRPr="009D1752">
        <w:rPr>
          <w:sz w:val="28"/>
          <w:szCs w:val="28"/>
        </w:rPr>
        <w:t xml:space="preserve"> giải quyết</w:t>
      </w:r>
      <w:r w:rsidRPr="009D1752">
        <w:rPr>
          <w:sz w:val="28"/>
          <w:szCs w:val="28"/>
        </w:rPr>
        <w:t>.</w:t>
      </w:r>
      <w:r w:rsidR="004E35D9" w:rsidRPr="009D1752">
        <w:rPr>
          <w:sz w:val="28"/>
          <w:szCs w:val="28"/>
        </w:rPr>
        <w:t>/</w:t>
      </w:r>
      <w:r w:rsidR="002E3106" w:rsidRPr="009D1752">
        <w:rPr>
          <w:sz w:val="28"/>
          <w:szCs w:val="28"/>
        </w:rPr>
        <w:t xml:space="preserve">. </w:t>
      </w:r>
    </w:p>
    <w:p w:rsidR="000051B6" w:rsidRPr="009D1752" w:rsidRDefault="000051B6" w:rsidP="003971FB">
      <w:pPr>
        <w:spacing w:after="60" w:line="240" w:lineRule="auto"/>
        <w:ind w:firstLine="567"/>
        <w:jc w:val="both"/>
        <w:rPr>
          <w:rFonts w:ascii="Times New Roman" w:hAnsi="Times New Roman" w:cs="Times New Roman"/>
          <w:sz w:val="34"/>
          <w:szCs w:val="28"/>
        </w:rPr>
      </w:pPr>
    </w:p>
    <w:tbl>
      <w:tblPr>
        <w:tblStyle w:val="TableGrid"/>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567"/>
        <w:gridCol w:w="4773"/>
      </w:tblGrid>
      <w:tr w:rsidR="000F2D2E" w:rsidRPr="00146F28" w:rsidTr="00137EB5">
        <w:trPr>
          <w:trHeight w:val="2630"/>
        </w:trPr>
        <w:tc>
          <w:tcPr>
            <w:tcW w:w="4501" w:type="dxa"/>
          </w:tcPr>
          <w:p w:rsidR="000F2D2E" w:rsidRPr="00432ECF" w:rsidRDefault="000F2D2E" w:rsidP="00FF7E51">
            <w:pPr>
              <w:pStyle w:val="Bodytext50"/>
              <w:shd w:val="clear" w:color="auto" w:fill="auto"/>
              <w:rPr>
                <w:b/>
                <w:i/>
                <w:sz w:val="22"/>
                <w:szCs w:val="22"/>
              </w:rPr>
            </w:pPr>
            <w:r w:rsidRPr="00432ECF">
              <w:rPr>
                <w:b/>
                <w:i/>
                <w:sz w:val="22"/>
                <w:szCs w:val="22"/>
              </w:rPr>
              <w:t>N</w:t>
            </w:r>
            <w:r w:rsidRPr="00432ECF">
              <w:rPr>
                <w:b/>
                <w:i/>
                <w:sz w:val="22"/>
                <w:szCs w:val="22"/>
                <w:lang w:val="en-US"/>
              </w:rPr>
              <w:t>ơ</w:t>
            </w:r>
            <w:r w:rsidRPr="00432ECF">
              <w:rPr>
                <w:b/>
                <w:i/>
                <w:sz w:val="22"/>
                <w:szCs w:val="22"/>
              </w:rPr>
              <w:t>i nhận:</w:t>
            </w:r>
          </w:p>
          <w:p w:rsidR="000F2D2E" w:rsidRPr="00432ECF" w:rsidRDefault="000F2D2E" w:rsidP="000F2D2E">
            <w:pPr>
              <w:pStyle w:val="Bodytext60"/>
              <w:numPr>
                <w:ilvl w:val="0"/>
                <w:numId w:val="1"/>
              </w:numPr>
              <w:shd w:val="clear" w:color="auto" w:fill="auto"/>
              <w:tabs>
                <w:tab w:val="left" w:pos="144"/>
              </w:tabs>
              <w:spacing w:line="264" w:lineRule="exact"/>
              <w:ind w:left="20"/>
              <w:rPr>
                <w:i/>
                <w:sz w:val="22"/>
                <w:szCs w:val="22"/>
              </w:rPr>
            </w:pPr>
            <w:r w:rsidRPr="00432ECF">
              <w:rPr>
                <w:sz w:val="22"/>
                <w:szCs w:val="22"/>
              </w:rPr>
              <w:t>T</w:t>
            </w:r>
            <w:r w:rsidR="00137EB5">
              <w:rPr>
                <w:sz w:val="22"/>
                <w:szCs w:val="22"/>
                <w:lang w:val="en-US"/>
              </w:rPr>
              <w:t xml:space="preserve">ổng LĐLĐ Việt Nam </w:t>
            </w:r>
            <w:r w:rsidRPr="00432ECF">
              <w:rPr>
                <w:sz w:val="22"/>
                <w:szCs w:val="22"/>
                <w:lang w:val="en-US"/>
              </w:rPr>
              <w:t>(</w:t>
            </w:r>
            <w:r w:rsidRPr="00432ECF">
              <w:rPr>
                <w:i/>
                <w:sz w:val="22"/>
                <w:szCs w:val="22"/>
              </w:rPr>
              <w:t>b/cáo)</w:t>
            </w:r>
          </w:p>
          <w:p w:rsidR="000F2D2E" w:rsidRPr="00432ECF" w:rsidRDefault="00137EB5" w:rsidP="000F2D2E">
            <w:pPr>
              <w:pStyle w:val="Bodytext60"/>
              <w:numPr>
                <w:ilvl w:val="0"/>
                <w:numId w:val="1"/>
              </w:numPr>
              <w:shd w:val="clear" w:color="auto" w:fill="auto"/>
              <w:tabs>
                <w:tab w:val="left" w:pos="144"/>
              </w:tabs>
              <w:spacing w:line="264" w:lineRule="exact"/>
              <w:ind w:left="20"/>
              <w:rPr>
                <w:sz w:val="22"/>
                <w:szCs w:val="22"/>
              </w:rPr>
            </w:pPr>
            <w:r>
              <w:rPr>
                <w:sz w:val="22"/>
                <w:szCs w:val="22"/>
                <w:lang w:val="en-US"/>
              </w:rPr>
              <w:t xml:space="preserve">Văn phòng Tỉnh ủy </w:t>
            </w:r>
            <w:r w:rsidR="000F2D2E" w:rsidRPr="00432ECF">
              <w:rPr>
                <w:sz w:val="22"/>
                <w:szCs w:val="22"/>
                <w:lang w:val="en-US"/>
              </w:rPr>
              <w:t>(</w:t>
            </w:r>
            <w:r w:rsidR="000F2D2E" w:rsidRPr="00432ECF">
              <w:rPr>
                <w:i/>
                <w:sz w:val="22"/>
                <w:szCs w:val="22"/>
                <w:lang w:val="en-US"/>
              </w:rPr>
              <w:t>b</w:t>
            </w:r>
            <w:r w:rsidR="000F2D2E" w:rsidRPr="00432ECF">
              <w:rPr>
                <w:i/>
                <w:sz w:val="22"/>
                <w:szCs w:val="22"/>
              </w:rPr>
              <w:t>/cáo)</w:t>
            </w:r>
          </w:p>
          <w:p w:rsidR="000F2D2E" w:rsidRPr="00432ECF" w:rsidRDefault="00137EB5" w:rsidP="000F2D2E">
            <w:pPr>
              <w:pStyle w:val="Bodytext60"/>
              <w:numPr>
                <w:ilvl w:val="0"/>
                <w:numId w:val="1"/>
              </w:numPr>
              <w:shd w:val="clear" w:color="auto" w:fill="auto"/>
              <w:tabs>
                <w:tab w:val="left" w:pos="144"/>
              </w:tabs>
              <w:spacing w:line="264" w:lineRule="exact"/>
              <w:ind w:left="20"/>
              <w:rPr>
                <w:sz w:val="22"/>
                <w:szCs w:val="22"/>
              </w:rPr>
            </w:pPr>
            <w:r>
              <w:rPr>
                <w:sz w:val="22"/>
                <w:szCs w:val="22"/>
                <w:lang w:val="en-US"/>
              </w:rPr>
              <w:t xml:space="preserve">Ban Dân vận Tỉnh ủy </w:t>
            </w:r>
            <w:r w:rsidR="000F2D2E" w:rsidRPr="00432ECF">
              <w:rPr>
                <w:sz w:val="22"/>
                <w:szCs w:val="22"/>
                <w:lang w:val="en-US"/>
              </w:rPr>
              <w:t>(</w:t>
            </w:r>
            <w:r w:rsidR="000F2D2E" w:rsidRPr="00432ECF">
              <w:rPr>
                <w:i/>
                <w:sz w:val="22"/>
                <w:szCs w:val="22"/>
                <w:lang w:val="en-US"/>
              </w:rPr>
              <w:t>b/cáo</w:t>
            </w:r>
            <w:r w:rsidR="000F2D2E" w:rsidRPr="00432ECF">
              <w:rPr>
                <w:sz w:val="22"/>
                <w:szCs w:val="22"/>
                <w:lang w:val="en-US"/>
              </w:rPr>
              <w:t>);</w:t>
            </w:r>
          </w:p>
          <w:p w:rsidR="000F2D2E" w:rsidRPr="00432ECF" w:rsidRDefault="000F2D2E" w:rsidP="000F2D2E">
            <w:pPr>
              <w:pStyle w:val="Bodytext60"/>
              <w:numPr>
                <w:ilvl w:val="0"/>
                <w:numId w:val="1"/>
              </w:numPr>
              <w:shd w:val="clear" w:color="auto" w:fill="auto"/>
              <w:tabs>
                <w:tab w:val="left" w:pos="144"/>
              </w:tabs>
              <w:spacing w:line="264" w:lineRule="exact"/>
              <w:ind w:left="20"/>
              <w:rPr>
                <w:sz w:val="22"/>
                <w:szCs w:val="22"/>
              </w:rPr>
            </w:pPr>
            <w:r w:rsidRPr="00432ECF">
              <w:rPr>
                <w:sz w:val="22"/>
                <w:szCs w:val="22"/>
                <w:lang w:val="en-US"/>
              </w:rPr>
              <w:t>Thường trực LĐLĐ tỉnh (</w:t>
            </w:r>
            <w:r w:rsidRPr="00432ECF">
              <w:rPr>
                <w:i/>
                <w:sz w:val="22"/>
                <w:szCs w:val="22"/>
                <w:lang w:val="en-US"/>
              </w:rPr>
              <w:t>chỉ đạo)</w:t>
            </w:r>
          </w:p>
          <w:p w:rsidR="000F2D2E" w:rsidRPr="00432ECF" w:rsidRDefault="000F2D2E" w:rsidP="000F2D2E">
            <w:pPr>
              <w:pStyle w:val="Bodytext60"/>
              <w:numPr>
                <w:ilvl w:val="0"/>
                <w:numId w:val="1"/>
              </w:numPr>
              <w:shd w:val="clear" w:color="auto" w:fill="auto"/>
              <w:tabs>
                <w:tab w:val="left" w:pos="144"/>
              </w:tabs>
              <w:spacing w:line="264" w:lineRule="exact"/>
              <w:ind w:left="20"/>
              <w:rPr>
                <w:sz w:val="22"/>
                <w:szCs w:val="22"/>
              </w:rPr>
            </w:pPr>
            <w:r w:rsidRPr="00432ECF">
              <w:rPr>
                <w:sz w:val="22"/>
                <w:szCs w:val="22"/>
                <w:lang w:val="en-US"/>
              </w:rPr>
              <w:t>Các CĐ cấp trên trực tiếp cơ sở (</w:t>
            </w:r>
            <w:r w:rsidRPr="00432ECF">
              <w:rPr>
                <w:i/>
                <w:sz w:val="22"/>
                <w:szCs w:val="22"/>
                <w:lang w:val="en-US"/>
              </w:rPr>
              <w:t>t</w:t>
            </w:r>
            <w:r w:rsidR="00137EB5">
              <w:rPr>
                <w:i/>
                <w:sz w:val="22"/>
                <w:szCs w:val="22"/>
                <w:lang w:val="en-US"/>
              </w:rPr>
              <w:t>h</w:t>
            </w:r>
            <w:r w:rsidRPr="00432ECF">
              <w:rPr>
                <w:i/>
                <w:sz w:val="22"/>
                <w:szCs w:val="22"/>
                <w:lang w:val="en-US"/>
              </w:rPr>
              <w:t>/h)</w:t>
            </w:r>
          </w:p>
          <w:p w:rsidR="00432ECF" w:rsidRPr="00432ECF" w:rsidRDefault="000F2D2E" w:rsidP="00432ECF">
            <w:pPr>
              <w:pStyle w:val="Bodytext60"/>
              <w:numPr>
                <w:ilvl w:val="0"/>
                <w:numId w:val="1"/>
              </w:numPr>
              <w:shd w:val="clear" w:color="auto" w:fill="auto"/>
              <w:tabs>
                <w:tab w:val="left" w:pos="144"/>
              </w:tabs>
              <w:spacing w:line="264" w:lineRule="exact"/>
              <w:ind w:left="20"/>
              <w:rPr>
                <w:sz w:val="22"/>
                <w:szCs w:val="22"/>
              </w:rPr>
            </w:pPr>
            <w:r w:rsidRPr="00432ECF">
              <w:rPr>
                <w:sz w:val="22"/>
                <w:szCs w:val="22"/>
              </w:rPr>
              <w:t>Các Ban</w:t>
            </w:r>
            <w:r w:rsidRPr="00432ECF">
              <w:rPr>
                <w:sz w:val="22"/>
                <w:szCs w:val="22"/>
                <w:lang w:val="en-US"/>
              </w:rPr>
              <w:t>, đơn vị trực thuộc LĐLĐ tỉnh</w:t>
            </w:r>
            <w:r w:rsidR="00432ECF" w:rsidRPr="00432ECF">
              <w:rPr>
                <w:sz w:val="22"/>
                <w:szCs w:val="22"/>
                <w:lang w:val="en-US"/>
              </w:rPr>
              <w:t xml:space="preserve"> (</w:t>
            </w:r>
            <w:r w:rsidR="00432ECF" w:rsidRPr="00432ECF">
              <w:rPr>
                <w:i/>
                <w:sz w:val="22"/>
                <w:szCs w:val="22"/>
                <w:lang w:val="en-US"/>
              </w:rPr>
              <w:t>t</w:t>
            </w:r>
            <w:r w:rsidR="00137EB5">
              <w:rPr>
                <w:i/>
                <w:sz w:val="22"/>
                <w:szCs w:val="22"/>
                <w:lang w:val="en-US"/>
              </w:rPr>
              <w:t>h</w:t>
            </w:r>
            <w:r w:rsidR="00432ECF" w:rsidRPr="00432ECF">
              <w:rPr>
                <w:i/>
                <w:sz w:val="22"/>
                <w:szCs w:val="22"/>
                <w:lang w:val="en-US"/>
              </w:rPr>
              <w:t>/h)</w:t>
            </w:r>
            <w:r w:rsidR="00432ECF">
              <w:rPr>
                <w:i/>
                <w:sz w:val="22"/>
                <w:szCs w:val="22"/>
                <w:lang w:val="en-US"/>
              </w:rPr>
              <w:t>;</w:t>
            </w:r>
          </w:p>
          <w:p w:rsidR="000F2D2E" w:rsidRPr="00432ECF" w:rsidRDefault="000F2D2E" w:rsidP="000F2D2E">
            <w:pPr>
              <w:pStyle w:val="Bodytext70"/>
              <w:numPr>
                <w:ilvl w:val="0"/>
                <w:numId w:val="1"/>
              </w:numPr>
              <w:shd w:val="clear" w:color="auto" w:fill="auto"/>
              <w:tabs>
                <w:tab w:val="left" w:pos="144"/>
              </w:tabs>
              <w:spacing w:line="245" w:lineRule="exact"/>
              <w:ind w:left="20" w:firstLine="0"/>
              <w:rPr>
                <w:b/>
                <w:sz w:val="22"/>
                <w:szCs w:val="22"/>
              </w:rPr>
            </w:pPr>
            <w:r w:rsidRPr="00432ECF">
              <w:rPr>
                <w:sz w:val="22"/>
                <w:szCs w:val="22"/>
              </w:rPr>
              <w:t>Lưu: V</w:t>
            </w:r>
            <w:r w:rsidRPr="00432ECF">
              <w:rPr>
                <w:sz w:val="22"/>
                <w:szCs w:val="22"/>
                <w:lang w:val="en-US"/>
              </w:rPr>
              <w:t>T</w:t>
            </w:r>
            <w:r w:rsidRPr="00432ECF">
              <w:rPr>
                <w:sz w:val="22"/>
                <w:szCs w:val="22"/>
              </w:rPr>
              <w:t>, Ban CS</w:t>
            </w:r>
            <w:r w:rsidRPr="00432ECF">
              <w:rPr>
                <w:sz w:val="22"/>
                <w:szCs w:val="22"/>
                <w:lang w:val="en-US"/>
              </w:rPr>
              <w:t>PL</w:t>
            </w:r>
            <w:r w:rsidR="009C48D5">
              <w:rPr>
                <w:sz w:val="22"/>
                <w:szCs w:val="22"/>
                <w:lang w:val="en-US"/>
              </w:rPr>
              <w:t xml:space="preserve"> </w:t>
            </w:r>
            <w:r w:rsidRPr="00432ECF">
              <w:rPr>
                <w:sz w:val="22"/>
                <w:szCs w:val="22"/>
                <w:lang w:val="en-US"/>
              </w:rPr>
              <w:t>&amp;</w:t>
            </w:r>
            <w:r w:rsidR="009C48D5">
              <w:rPr>
                <w:sz w:val="22"/>
                <w:szCs w:val="22"/>
                <w:lang w:val="en-US"/>
              </w:rPr>
              <w:t xml:space="preserve"> </w:t>
            </w:r>
            <w:r w:rsidRPr="00432ECF">
              <w:rPr>
                <w:sz w:val="22"/>
                <w:szCs w:val="22"/>
                <w:lang w:val="en-US"/>
              </w:rPr>
              <w:t xml:space="preserve">QHLĐ. </w:t>
            </w:r>
          </w:p>
          <w:p w:rsidR="000F2D2E" w:rsidRPr="00432ECF" w:rsidRDefault="000F2D2E" w:rsidP="00FF7E51">
            <w:pPr>
              <w:pStyle w:val="Bodytext70"/>
              <w:shd w:val="clear" w:color="auto" w:fill="auto"/>
              <w:tabs>
                <w:tab w:val="left" w:pos="144"/>
              </w:tabs>
              <w:spacing w:line="245" w:lineRule="exact"/>
              <w:ind w:left="20" w:firstLine="0"/>
              <w:rPr>
                <w:b/>
                <w:sz w:val="22"/>
                <w:szCs w:val="22"/>
              </w:rPr>
            </w:pPr>
          </w:p>
        </w:tc>
        <w:tc>
          <w:tcPr>
            <w:tcW w:w="567" w:type="dxa"/>
          </w:tcPr>
          <w:p w:rsidR="000F2D2E" w:rsidRPr="00146F28" w:rsidRDefault="000F2D2E" w:rsidP="00FF7E51">
            <w:pPr>
              <w:pStyle w:val="Bodytext50"/>
              <w:shd w:val="clear" w:color="auto" w:fill="auto"/>
              <w:rPr>
                <w:lang w:val="en-US"/>
              </w:rPr>
            </w:pPr>
          </w:p>
        </w:tc>
        <w:tc>
          <w:tcPr>
            <w:tcW w:w="4773" w:type="dxa"/>
          </w:tcPr>
          <w:p w:rsidR="000F2D2E" w:rsidRPr="00146F28" w:rsidRDefault="000F2D2E" w:rsidP="00FF7E51">
            <w:pPr>
              <w:jc w:val="center"/>
              <w:rPr>
                <w:rFonts w:ascii="Times New Roman" w:hAnsi="Times New Roman" w:cs="Times New Roman"/>
                <w:b/>
                <w:sz w:val="28"/>
                <w:szCs w:val="28"/>
                <w:lang w:val="en-US"/>
              </w:rPr>
            </w:pPr>
            <w:r w:rsidRPr="00146F28">
              <w:rPr>
                <w:rFonts w:ascii="Times New Roman" w:hAnsi="Times New Roman" w:cs="Times New Roman"/>
                <w:b/>
                <w:sz w:val="28"/>
                <w:szCs w:val="28"/>
                <w:lang w:val="en-US"/>
              </w:rPr>
              <w:t>TM. BAN THƯỜNG VỤ</w:t>
            </w:r>
          </w:p>
          <w:p w:rsidR="000F2D2E" w:rsidRPr="00146F28" w:rsidRDefault="000F2D2E" w:rsidP="00FF7E51">
            <w:pPr>
              <w:jc w:val="center"/>
              <w:rPr>
                <w:rFonts w:ascii="Times New Roman" w:hAnsi="Times New Roman" w:cs="Times New Roman"/>
                <w:b/>
                <w:sz w:val="28"/>
                <w:szCs w:val="28"/>
                <w:lang w:val="en-US"/>
              </w:rPr>
            </w:pPr>
            <w:r w:rsidRPr="00146F28">
              <w:rPr>
                <w:rFonts w:ascii="Times New Roman" w:hAnsi="Times New Roman" w:cs="Times New Roman"/>
                <w:b/>
                <w:sz w:val="28"/>
                <w:szCs w:val="28"/>
                <w:lang w:val="en-US"/>
              </w:rPr>
              <w:t>PHÓ CHỦ TỊCH</w:t>
            </w:r>
          </w:p>
          <w:p w:rsidR="000F2D2E" w:rsidRPr="00146F28" w:rsidRDefault="000F2D2E" w:rsidP="00FF7E51">
            <w:pPr>
              <w:jc w:val="center"/>
              <w:rPr>
                <w:rFonts w:ascii="Times New Roman" w:hAnsi="Times New Roman" w:cs="Times New Roman"/>
                <w:b/>
                <w:sz w:val="28"/>
                <w:szCs w:val="28"/>
                <w:lang w:val="en-US"/>
              </w:rPr>
            </w:pPr>
          </w:p>
          <w:p w:rsidR="000F2D2E" w:rsidRPr="00146F28" w:rsidRDefault="000F2D2E" w:rsidP="00FF7E51">
            <w:pPr>
              <w:jc w:val="center"/>
              <w:rPr>
                <w:rFonts w:ascii="Times New Roman" w:hAnsi="Times New Roman" w:cs="Times New Roman"/>
                <w:b/>
                <w:sz w:val="4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Default="00C074CB" w:rsidP="00FF7E51">
            <w:pPr>
              <w:jc w:val="center"/>
              <w:rPr>
                <w:rFonts w:ascii="Times New Roman" w:hAnsi="Times New Roman" w:cs="Times New Roman"/>
                <w:b/>
                <w:sz w:val="32"/>
                <w:szCs w:val="28"/>
                <w:lang w:val="en-US"/>
              </w:rPr>
            </w:pPr>
            <w:r>
              <w:rPr>
                <w:rFonts w:ascii="Times New Roman" w:hAnsi="Times New Roman" w:cs="Times New Roman"/>
                <w:b/>
                <w:sz w:val="32"/>
                <w:szCs w:val="28"/>
                <w:lang w:val="en-US"/>
              </w:rPr>
              <w:t>(đã ký)</w:t>
            </w: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46F28" w:rsidRDefault="000F2D2E" w:rsidP="00FF7E51">
            <w:pPr>
              <w:jc w:val="center"/>
              <w:rPr>
                <w:rFonts w:ascii="Times New Roman" w:hAnsi="Times New Roman" w:cs="Times New Roman"/>
                <w:b/>
                <w:sz w:val="2"/>
                <w:szCs w:val="28"/>
                <w:lang w:val="en-US"/>
              </w:rPr>
            </w:pPr>
          </w:p>
          <w:p w:rsidR="000F2D2E" w:rsidRPr="00115828" w:rsidRDefault="000F2D2E" w:rsidP="00FF7E51">
            <w:pPr>
              <w:jc w:val="center"/>
              <w:rPr>
                <w:rFonts w:ascii="Times New Roman" w:hAnsi="Times New Roman" w:cs="Times New Roman"/>
                <w:b/>
                <w:sz w:val="28"/>
                <w:szCs w:val="28"/>
                <w:lang w:val="en-US"/>
              </w:rPr>
            </w:pPr>
            <w:r>
              <w:rPr>
                <w:rFonts w:ascii="Times New Roman" w:hAnsi="Times New Roman" w:cs="Times New Roman"/>
                <w:b/>
                <w:sz w:val="28"/>
                <w:szCs w:val="28"/>
                <w:lang w:val="en-US"/>
              </w:rPr>
              <w:t>Ng</w:t>
            </w:r>
            <w:r w:rsidRPr="00146F28">
              <w:rPr>
                <w:rFonts w:ascii="Times New Roman" w:hAnsi="Times New Roman" w:cs="Times New Roman"/>
                <w:b/>
                <w:sz w:val="28"/>
                <w:szCs w:val="28"/>
                <w:lang w:val="en-US"/>
              </w:rPr>
              <w:t>uyễn Thị Lý</w:t>
            </w:r>
          </w:p>
        </w:tc>
      </w:tr>
    </w:tbl>
    <w:p w:rsidR="000F2D2E" w:rsidRPr="00131576" w:rsidRDefault="000F2D2E" w:rsidP="00131576">
      <w:pPr>
        <w:ind w:firstLine="567"/>
        <w:rPr>
          <w:rFonts w:ascii="Times New Roman" w:hAnsi="Times New Roman" w:cs="Times New Roman"/>
          <w:sz w:val="28"/>
          <w:szCs w:val="28"/>
        </w:rPr>
      </w:pPr>
    </w:p>
    <w:sectPr w:rsidR="000F2D2E" w:rsidRPr="00131576" w:rsidSect="009D1752">
      <w:footerReference w:type="default" r:id="rId9"/>
      <w:pgSz w:w="11907" w:h="16839" w:code="9"/>
      <w:pgMar w:top="993" w:right="851" w:bottom="851" w:left="1418" w:header="720"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FF" w:rsidRDefault="003C27FF" w:rsidP="00137EB5">
      <w:pPr>
        <w:spacing w:after="0" w:line="240" w:lineRule="auto"/>
      </w:pPr>
      <w:r>
        <w:separator/>
      </w:r>
    </w:p>
  </w:endnote>
  <w:endnote w:type="continuationSeparator" w:id="0">
    <w:p w:rsidR="003C27FF" w:rsidRDefault="003C27FF" w:rsidP="0013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30112"/>
      <w:docPartObj>
        <w:docPartGallery w:val="Page Numbers (Bottom of Page)"/>
        <w:docPartUnique/>
      </w:docPartObj>
    </w:sdtPr>
    <w:sdtEndPr>
      <w:rPr>
        <w:noProof/>
      </w:rPr>
    </w:sdtEndPr>
    <w:sdtContent>
      <w:p w:rsidR="00137EB5" w:rsidRDefault="00137EB5">
        <w:pPr>
          <w:pStyle w:val="Footer"/>
          <w:jc w:val="right"/>
        </w:pPr>
        <w:r>
          <w:fldChar w:fldCharType="begin"/>
        </w:r>
        <w:r>
          <w:instrText xml:space="preserve"> PAGE   \* MERGEFORMAT </w:instrText>
        </w:r>
        <w:r>
          <w:fldChar w:fldCharType="separate"/>
        </w:r>
        <w:r w:rsidR="0058058D">
          <w:rPr>
            <w:noProof/>
          </w:rPr>
          <w:t>1</w:t>
        </w:r>
        <w:r>
          <w:rPr>
            <w:noProof/>
          </w:rPr>
          <w:fldChar w:fldCharType="end"/>
        </w:r>
      </w:p>
    </w:sdtContent>
  </w:sdt>
  <w:p w:rsidR="00137EB5" w:rsidRDefault="00137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FF" w:rsidRDefault="003C27FF" w:rsidP="00137EB5">
      <w:pPr>
        <w:spacing w:after="0" w:line="240" w:lineRule="auto"/>
      </w:pPr>
      <w:r>
        <w:separator/>
      </w:r>
    </w:p>
  </w:footnote>
  <w:footnote w:type="continuationSeparator" w:id="0">
    <w:p w:rsidR="003C27FF" w:rsidRDefault="003C27FF" w:rsidP="00137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F1344"/>
    <w:multiLevelType w:val="multilevel"/>
    <w:tmpl w:val="7F289F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D9"/>
    <w:rsid w:val="000051B6"/>
    <w:rsid w:val="00056369"/>
    <w:rsid w:val="00072F01"/>
    <w:rsid w:val="000D0666"/>
    <w:rsid w:val="000F2D2E"/>
    <w:rsid w:val="00131576"/>
    <w:rsid w:val="00137EB5"/>
    <w:rsid w:val="001957B4"/>
    <w:rsid w:val="001B00CD"/>
    <w:rsid w:val="0022295C"/>
    <w:rsid w:val="0024096E"/>
    <w:rsid w:val="0027342B"/>
    <w:rsid w:val="00286C6F"/>
    <w:rsid w:val="002E3106"/>
    <w:rsid w:val="002F3E64"/>
    <w:rsid w:val="00325E1A"/>
    <w:rsid w:val="003416BA"/>
    <w:rsid w:val="00374C9A"/>
    <w:rsid w:val="003971FB"/>
    <w:rsid w:val="003A03D9"/>
    <w:rsid w:val="003A1483"/>
    <w:rsid w:val="003B5FFF"/>
    <w:rsid w:val="003C27FF"/>
    <w:rsid w:val="00432ECF"/>
    <w:rsid w:val="004C376A"/>
    <w:rsid w:val="004C3B70"/>
    <w:rsid w:val="004D685F"/>
    <w:rsid w:val="004E35D9"/>
    <w:rsid w:val="00504BAC"/>
    <w:rsid w:val="00525753"/>
    <w:rsid w:val="0058058D"/>
    <w:rsid w:val="00665310"/>
    <w:rsid w:val="00666F1D"/>
    <w:rsid w:val="006A0EC0"/>
    <w:rsid w:val="006E54F1"/>
    <w:rsid w:val="008C2BE1"/>
    <w:rsid w:val="008F3DFE"/>
    <w:rsid w:val="009208CF"/>
    <w:rsid w:val="00921D51"/>
    <w:rsid w:val="009511C8"/>
    <w:rsid w:val="009A4522"/>
    <w:rsid w:val="009B5040"/>
    <w:rsid w:val="009C48D5"/>
    <w:rsid w:val="009D1752"/>
    <w:rsid w:val="009E2D72"/>
    <w:rsid w:val="009E3FA6"/>
    <w:rsid w:val="009F7C11"/>
    <w:rsid w:val="00A432B1"/>
    <w:rsid w:val="00A51B69"/>
    <w:rsid w:val="00A9406F"/>
    <w:rsid w:val="00AB4493"/>
    <w:rsid w:val="00AB5C07"/>
    <w:rsid w:val="00AF4077"/>
    <w:rsid w:val="00B629F8"/>
    <w:rsid w:val="00BC585F"/>
    <w:rsid w:val="00C01AAF"/>
    <w:rsid w:val="00C074CB"/>
    <w:rsid w:val="00C31D9F"/>
    <w:rsid w:val="00C41813"/>
    <w:rsid w:val="00C81942"/>
    <w:rsid w:val="00CC35F5"/>
    <w:rsid w:val="00CD5496"/>
    <w:rsid w:val="00D0785C"/>
    <w:rsid w:val="00D70302"/>
    <w:rsid w:val="00E37FDE"/>
    <w:rsid w:val="00E73870"/>
    <w:rsid w:val="00E76F30"/>
    <w:rsid w:val="00E86AE6"/>
    <w:rsid w:val="00EE46DF"/>
    <w:rsid w:val="00F17E60"/>
    <w:rsid w:val="00F4735E"/>
    <w:rsid w:val="00F73DC7"/>
    <w:rsid w:val="00F760FA"/>
    <w:rsid w:val="00FE56A1"/>
    <w:rsid w:val="00FF5B9F"/>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E35D9"/>
    <w:rPr>
      <w:rFonts w:ascii="Times New Roman" w:eastAsia="Times New Roman" w:hAnsi="Times New Roman" w:cs="Times New Roman"/>
      <w:i/>
      <w:iCs/>
      <w:sz w:val="26"/>
      <w:szCs w:val="26"/>
      <w:shd w:val="clear" w:color="auto" w:fill="FFFFFF"/>
    </w:rPr>
  </w:style>
  <w:style w:type="character" w:customStyle="1" w:styleId="Heading2">
    <w:name w:val="Heading #2_"/>
    <w:basedOn w:val="DefaultParagraphFont"/>
    <w:link w:val="Heading20"/>
    <w:rsid w:val="004E35D9"/>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4E35D9"/>
    <w:rPr>
      <w:rFonts w:ascii="Times New Roman" w:eastAsia="Times New Roman" w:hAnsi="Times New Roman" w:cs="Times New Roman"/>
      <w:sz w:val="26"/>
      <w:szCs w:val="26"/>
      <w:shd w:val="clear" w:color="auto" w:fill="FFFFFF"/>
    </w:rPr>
  </w:style>
  <w:style w:type="character" w:customStyle="1" w:styleId="Bodytext4">
    <w:name w:val="Body text (4)_"/>
    <w:basedOn w:val="DefaultParagraphFont"/>
    <w:link w:val="Bodytext40"/>
    <w:rsid w:val="004E35D9"/>
    <w:rPr>
      <w:rFonts w:ascii="Times New Roman" w:eastAsia="Times New Roman" w:hAnsi="Times New Roman" w:cs="Times New Roman"/>
      <w:b/>
      <w:bCs/>
      <w:sz w:val="26"/>
      <w:szCs w:val="26"/>
      <w:shd w:val="clear" w:color="auto" w:fill="FFFFFF"/>
    </w:rPr>
  </w:style>
  <w:style w:type="character" w:customStyle="1" w:styleId="Heading1">
    <w:name w:val="Heading #1_"/>
    <w:basedOn w:val="DefaultParagraphFont"/>
    <w:link w:val="Heading10"/>
    <w:rsid w:val="004E35D9"/>
    <w:rPr>
      <w:rFonts w:ascii="Times New Roman" w:eastAsia="Times New Roman" w:hAnsi="Times New Roman" w:cs="Times New Roman"/>
      <w:b/>
      <w:bCs/>
      <w:sz w:val="26"/>
      <w:szCs w:val="26"/>
      <w:shd w:val="clear" w:color="auto" w:fill="FFFFFF"/>
    </w:rPr>
  </w:style>
  <w:style w:type="character" w:customStyle="1" w:styleId="BodytextItalic">
    <w:name w:val="Body text + Italic"/>
    <w:basedOn w:val="Bodytext"/>
    <w:rsid w:val="004E35D9"/>
    <w:rPr>
      <w:rFonts w:ascii="Times New Roman" w:eastAsia="Times New Roman" w:hAnsi="Times New Roman" w:cs="Times New Roman"/>
      <w:i/>
      <w:iCs/>
      <w:color w:val="000000"/>
      <w:spacing w:val="0"/>
      <w:w w:val="100"/>
      <w:position w:val="0"/>
      <w:sz w:val="26"/>
      <w:szCs w:val="26"/>
      <w:shd w:val="clear" w:color="auto" w:fill="FFFFFF"/>
      <w:lang w:val="vi-VN"/>
    </w:rPr>
  </w:style>
  <w:style w:type="paragraph" w:customStyle="1" w:styleId="Bodytext30">
    <w:name w:val="Body text (3)"/>
    <w:basedOn w:val="Normal"/>
    <w:link w:val="Bodytext3"/>
    <w:rsid w:val="004E35D9"/>
    <w:pPr>
      <w:widowControl w:val="0"/>
      <w:shd w:val="clear" w:color="auto" w:fill="FFFFFF"/>
      <w:spacing w:before="300" w:after="720" w:line="0" w:lineRule="atLeast"/>
      <w:jc w:val="both"/>
    </w:pPr>
    <w:rPr>
      <w:rFonts w:ascii="Times New Roman" w:eastAsia="Times New Roman" w:hAnsi="Times New Roman" w:cs="Times New Roman"/>
      <w:i/>
      <w:iCs/>
      <w:sz w:val="26"/>
      <w:szCs w:val="26"/>
    </w:rPr>
  </w:style>
  <w:style w:type="paragraph" w:customStyle="1" w:styleId="Heading20">
    <w:name w:val="Heading #2"/>
    <w:basedOn w:val="Normal"/>
    <w:link w:val="Heading2"/>
    <w:rsid w:val="004E35D9"/>
    <w:pPr>
      <w:widowControl w:val="0"/>
      <w:shd w:val="clear" w:color="auto" w:fill="FFFFFF"/>
      <w:spacing w:before="720" w:after="540" w:line="0" w:lineRule="atLeast"/>
      <w:jc w:val="center"/>
      <w:outlineLvl w:val="1"/>
    </w:pPr>
    <w:rPr>
      <w:rFonts w:ascii="Times New Roman" w:eastAsia="Times New Roman" w:hAnsi="Times New Roman" w:cs="Times New Roman"/>
      <w:b/>
      <w:bCs/>
      <w:sz w:val="26"/>
      <w:szCs w:val="26"/>
    </w:rPr>
  </w:style>
  <w:style w:type="paragraph" w:customStyle="1" w:styleId="BodyText1">
    <w:name w:val="Body Text1"/>
    <w:basedOn w:val="Normal"/>
    <w:link w:val="Bodytext"/>
    <w:rsid w:val="004E35D9"/>
    <w:pPr>
      <w:widowControl w:val="0"/>
      <w:shd w:val="clear" w:color="auto" w:fill="FFFFFF"/>
      <w:spacing w:before="540" w:after="0" w:line="360" w:lineRule="exact"/>
      <w:jc w:val="both"/>
    </w:pPr>
    <w:rPr>
      <w:rFonts w:ascii="Times New Roman" w:eastAsia="Times New Roman" w:hAnsi="Times New Roman" w:cs="Times New Roman"/>
      <w:sz w:val="26"/>
      <w:szCs w:val="26"/>
    </w:rPr>
  </w:style>
  <w:style w:type="paragraph" w:customStyle="1" w:styleId="Bodytext40">
    <w:name w:val="Body text (4)"/>
    <w:basedOn w:val="Normal"/>
    <w:link w:val="Bodytext4"/>
    <w:rsid w:val="004E35D9"/>
    <w:pPr>
      <w:widowControl w:val="0"/>
      <w:shd w:val="clear" w:color="auto" w:fill="FFFFFF"/>
      <w:spacing w:after="0" w:line="398" w:lineRule="exact"/>
      <w:ind w:firstLine="720"/>
      <w:jc w:val="both"/>
    </w:pPr>
    <w:rPr>
      <w:rFonts w:ascii="Times New Roman" w:eastAsia="Times New Roman" w:hAnsi="Times New Roman" w:cs="Times New Roman"/>
      <w:b/>
      <w:bCs/>
      <w:sz w:val="26"/>
      <w:szCs w:val="26"/>
    </w:rPr>
  </w:style>
  <w:style w:type="paragraph" w:customStyle="1" w:styleId="Heading10">
    <w:name w:val="Heading #1"/>
    <w:basedOn w:val="Normal"/>
    <w:link w:val="Heading1"/>
    <w:rsid w:val="004E35D9"/>
    <w:pPr>
      <w:widowControl w:val="0"/>
      <w:shd w:val="clear" w:color="auto" w:fill="FFFFFF"/>
      <w:spacing w:after="0" w:line="317" w:lineRule="exact"/>
      <w:ind w:firstLine="720"/>
      <w:jc w:val="both"/>
      <w:outlineLvl w:val="0"/>
    </w:pPr>
    <w:rPr>
      <w:rFonts w:ascii="Times New Roman" w:eastAsia="Times New Roman" w:hAnsi="Times New Roman" w:cs="Times New Roman"/>
      <w:b/>
      <w:bCs/>
      <w:sz w:val="26"/>
      <w:szCs w:val="26"/>
    </w:rPr>
  </w:style>
  <w:style w:type="character" w:customStyle="1" w:styleId="Heading1NotItalic">
    <w:name w:val="Heading #1 + Not Italic"/>
    <w:basedOn w:val="Heading1"/>
    <w:rsid w:val="004E35D9"/>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table" w:styleId="TableGrid">
    <w:name w:val="Table Grid"/>
    <w:basedOn w:val="TableNormal"/>
    <w:uiPriority w:val="59"/>
    <w:rsid w:val="004E35D9"/>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4C376A"/>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4C376A"/>
    <w:pPr>
      <w:widowControl w:val="0"/>
      <w:shd w:val="clear" w:color="auto" w:fill="FFFFFF"/>
      <w:spacing w:after="540" w:line="299" w:lineRule="exact"/>
    </w:pPr>
    <w:rPr>
      <w:rFonts w:ascii="Times New Roman" w:eastAsia="Times New Roman" w:hAnsi="Times New Roman" w:cs="Times New Roman"/>
      <w:b/>
      <w:bCs/>
      <w:sz w:val="26"/>
      <w:szCs w:val="26"/>
    </w:rPr>
  </w:style>
  <w:style w:type="character" w:customStyle="1" w:styleId="Bodytext5">
    <w:name w:val="Body text (5)_"/>
    <w:basedOn w:val="DefaultParagraphFont"/>
    <w:link w:val="Bodytext50"/>
    <w:rsid w:val="000F2D2E"/>
    <w:rPr>
      <w:rFonts w:ascii="Times New Roman" w:eastAsia="Times New Roman" w:hAnsi="Times New Roman" w:cs="Times New Roman"/>
      <w:sz w:val="19"/>
      <w:szCs w:val="19"/>
      <w:shd w:val="clear" w:color="auto" w:fill="FFFFFF"/>
    </w:rPr>
  </w:style>
  <w:style w:type="paragraph" w:customStyle="1" w:styleId="Bodytext50">
    <w:name w:val="Body text (5)"/>
    <w:basedOn w:val="Normal"/>
    <w:link w:val="Bodytext5"/>
    <w:rsid w:val="000F2D2E"/>
    <w:pPr>
      <w:widowControl w:val="0"/>
      <w:shd w:val="clear" w:color="auto" w:fill="FFFFFF"/>
      <w:spacing w:after="0" w:line="238" w:lineRule="exact"/>
      <w:jc w:val="both"/>
    </w:pPr>
    <w:rPr>
      <w:rFonts w:ascii="Times New Roman" w:eastAsia="Times New Roman" w:hAnsi="Times New Roman" w:cs="Times New Roman"/>
      <w:sz w:val="19"/>
      <w:szCs w:val="19"/>
    </w:rPr>
  </w:style>
  <w:style w:type="character" w:customStyle="1" w:styleId="Bodytext6">
    <w:name w:val="Body text (6)_"/>
    <w:basedOn w:val="DefaultParagraphFont"/>
    <w:link w:val="Bodytext60"/>
    <w:rsid w:val="000F2D2E"/>
    <w:rPr>
      <w:rFonts w:ascii="Times New Roman" w:eastAsia="Times New Roman" w:hAnsi="Times New Roman" w:cs="Times New Roman"/>
      <w:sz w:val="20"/>
      <w:szCs w:val="20"/>
      <w:shd w:val="clear" w:color="auto" w:fill="FFFFFF"/>
    </w:rPr>
  </w:style>
  <w:style w:type="paragraph" w:customStyle="1" w:styleId="Bodytext60">
    <w:name w:val="Body text (6)"/>
    <w:basedOn w:val="Normal"/>
    <w:link w:val="Bodytext6"/>
    <w:rsid w:val="000F2D2E"/>
    <w:pPr>
      <w:widowControl w:val="0"/>
      <w:shd w:val="clear" w:color="auto" w:fill="FFFFFF"/>
      <w:spacing w:after="0" w:line="252" w:lineRule="exact"/>
      <w:jc w:val="both"/>
    </w:pPr>
    <w:rPr>
      <w:rFonts w:ascii="Times New Roman" w:eastAsia="Times New Roman" w:hAnsi="Times New Roman" w:cs="Times New Roman"/>
      <w:sz w:val="20"/>
      <w:szCs w:val="20"/>
    </w:rPr>
  </w:style>
  <w:style w:type="character" w:customStyle="1" w:styleId="Bodytext7">
    <w:name w:val="Body text (7)_"/>
    <w:basedOn w:val="DefaultParagraphFont"/>
    <w:link w:val="Bodytext70"/>
    <w:rsid w:val="000F2D2E"/>
    <w:rPr>
      <w:rFonts w:ascii="Times New Roman" w:eastAsia="Times New Roman" w:hAnsi="Times New Roman" w:cs="Times New Roman"/>
      <w:sz w:val="19"/>
      <w:szCs w:val="19"/>
      <w:shd w:val="clear" w:color="auto" w:fill="FFFFFF"/>
    </w:rPr>
  </w:style>
  <w:style w:type="paragraph" w:customStyle="1" w:styleId="Bodytext70">
    <w:name w:val="Body text (7)"/>
    <w:basedOn w:val="Normal"/>
    <w:link w:val="Bodytext7"/>
    <w:rsid w:val="000F2D2E"/>
    <w:pPr>
      <w:widowControl w:val="0"/>
      <w:shd w:val="clear" w:color="auto" w:fill="FFFFFF"/>
      <w:spacing w:after="0" w:line="238" w:lineRule="exact"/>
      <w:ind w:hanging="920"/>
      <w:jc w:val="both"/>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13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B5"/>
  </w:style>
  <w:style w:type="paragraph" w:styleId="Footer">
    <w:name w:val="footer"/>
    <w:basedOn w:val="Normal"/>
    <w:link w:val="FooterChar"/>
    <w:uiPriority w:val="99"/>
    <w:unhideWhenUsed/>
    <w:rsid w:val="0013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E35D9"/>
    <w:rPr>
      <w:rFonts w:ascii="Times New Roman" w:eastAsia="Times New Roman" w:hAnsi="Times New Roman" w:cs="Times New Roman"/>
      <w:i/>
      <w:iCs/>
      <w:sz w:val="26"/>
      <w:szCs w:val="26"/>
      <w:shd w:val="clear" w:color="auto" w:fill="FFFFFF"/>
    </w:rPr>
  </w:style>
  <w:style w:type="character" w:customStyle="1" w:styleId="Heading2">
    <w:name w:val="Heading #2_"/>
    <w:basedOn w:val="DefaultParagraphFont"/>
    <w:link w:val="Heading20"/>
    <w:rsid w:val="004E35D9"/>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4E35D9"/>
    <w:rPr>
      <w:rFonts w:ascii="Times New Roman" w:eastAsia="Times New Roman" w:hAnsi="Times New Roman" w:cs="Times New Roman"/>
      <w:sz w:val="26"/>
      <w:szCs w:val="26"/>
      <w:shd w:val="clear" w:color="auto" w:fill="FFFFFF"/>
    </w:rPr>
  </w:style>
  <w:style w:type="character" w:customStyle="1" w:styleId="Bodytext4">
    <w:name w:val="Body text (4)_"/>
    <w:basedOn w:val="DefaultParagraphFont"/>
    <w:link w:val="Bodytext40"/>
    <w:rsid w:val="004E35D9"/>
    <w:rPr>
      <w:rFonts w:ascii="Times New Roman" w:eastAsia="Times New Roman" w:hAnsi="Times New Roman" w:cs="Times New Roman"/>
      <w:b/>
      <w:bCs/>
      <w:sz w:val="26"/>
      <w:szCs w:val="26"/>
      <w:shd w:val="clear" w:color="auto" w:fill="FFFFFF"/>
    </w:rPr>
  </w:style>
  <w:style w:type="character" w:customStyle="1" w:styleId="Heading1">
    <w:name w:val="Heading #1_"/>
    <w:basedOn w:val="DefaultParagraphFont"/>
    <w:link w:val="Heading10"/>
    <w:rsid w:val="004E35D9"/>
    <w:rPr>
      <w:rFonts w:ascii="Times New Roman" w:eastAsia="Times New Roman" w:hAnsi="Times New Roman" w:cs="Times New Roman"/>
      <w:b/>
      <w:bCs/>
      <w:sz w:val="26"/>
      <w:szCs w:val="26"/>
      <w:shd w:val="clear" w:color="auto" w:fill="FFFFFF"/>
    </w:rPr>
  </w:style>
  <w:style w:type="character" w:customStyle="1" w:styleId="BodytextItalic">
    <w:name w:val="Body text + Italic"/>
    <w:basedOn w:val="Bodytext"/>
    <w:rsid w:val="004E35D9"/>
    <w:rPr>
      <w:rFonts w:ascii="Times New Roman" w:eastAsia="Times New Roman" w:hAnsi="Times New Roman" w:cs="Times New Roman"/>
      <w:i/>
      <w:iCs/>
      <w:color w:val="000000"/>
      <w:spacing w:val="0"/>
      <w:w w:val="100"/>
      <w:position w:val="0"/>
      <w:sz w:val="26"/>
      <w:szCs w:val="26"/>
      <w:shd w:val="clear" w:color="auto" w:fill="FFFFFF"/>
      <w:lang w:val="vi-VN"/>
    </w:rPr>
  </w:style>
  <w:style w:type="paragraph" w:customStyle="1" w:styleId="Bodytext30">
    <w:name w:val="Body text (3)"/>
    <w:basedOn w:val="Normal"/>
    <w:link w:val="Bodytext3"/>
    <w:rsid w:val="004E35D9"/>
    <w:pPr>
      <w:widowControl w:val="0"/>
      <w:shd w:val="clear" w:color="auto" w:fill="FFFFFF"/>
      <w:spacing w:before="300" w:after="720" w:line="0" w:lineRule="atLeast"/>
      <w:jc w:val="both"/>
    </w:pPr>
    <w:rPr>
      <w:rFonts w:ascii="Times New Roman" w:eastAsia="Times New Roman" w:hAnsi="Times New Roman" w:cs="Times New Roman"/>
      <w:i/>
      <w:iCs/>
      <w:sz w:val="26"/>
      <w:szCs w:val="26"/>
    </w:rPr>
  </w:style>
  <w:style w:type="paragraph" w:customStyle="1" w:styleId="Heading20">
    <w:name w:val="Heading #2"/>
    <w:basedOn w:val="Normal"/>
    <w:link w:val="Heading2"/>
    <w:rsid w:val="004E35D9"/>
    <w:pPr>
      <w:widowControl w:val="0"/>
      <w:shd w:val="clear" w:color="auto" w:fill="FFFFFF"/>
      <w:spacing w:before="720" w:after="540" w:line="0" w:lineRule="atLeast"/>
      <w:jc w:val="center"/>
      <w:outlineLvl w:val="1"/>
    </w:pPr>
    <w:rPr>
      <w:rFonts w:ascii="Times New Roman" w:eastAsia="Times New Roman" w:hAnsi="Times New Roman" w:cs="Times New Roman"/>
      <w:b/>
      <w:bCs/>
      <w:sz w:val="26"/>
      <w:szCs w:val="26"/>
    </w:rPr>
  </w:style>
  <w:style w:type="paragraph" w:customStyle="1" w:styleId="BodyText1">
    <w:name w:val="Body Text1"/>
    <w:basedOn w:val="Normal"/>
    <w:link w:val="Bodytext"/>
    <w:rsid w:val="004E35D9"/>
    <w:pPr>
      <w:widowControl w:val="0"/>
      <w:shd w:val="clear" w:color="auto" w:fill="FFFFFF"/>
      <w:spacing w:before="540" w:after="0" w:line="360" w:lineRule="exact"/>
      <w:jc w:val="both"/>
    </w:pPr>
    <w:rPr>
      <w:rFonts w:ascii="Times New Roman" w:eastAsia="Times New Roman" w:hAnsi="Times New Roman" w:cs="Times New Roman"/>
      <w:sz w:val="26"/>
      <w:szCs w:val="26"/>
    </w:rPr>
  </w:style>
  <w:style w:type="paragraph" w:customStyle="1" w:styleId="Bodytext40">
    <w:name w:val="Body text (4)"/>
    <w:basedOn w:val="Normal"/>
    <w:link w:val="Bodytext4"/>
    <w:rsid w:val="004E35D9"/>
    <w:pPr>
      <w:widowControl w:val="0"/>
      <w:shd w:val="clear" w:color="auto" w:fill="FFFFFF"/>
      <w:spacing w:after="0" w:line="398" w:lineRule="exact"/>
      <w:ind w:firstLine="720"/>
      <w:jc w:val="both"/>
    </w:pPr>
    <w:rPr>
      <w:rFonts w:ascii="Times New Roman" w:eastAsia="Times New Roman" w:hAnsi="Times New Roman" w:cs="Times New Roman"/>
      <w:b/>
      <w:bCs/>
      <w:sz w:val="26"/>
      <w:szCs w:val="26"/>
    </w:rPr>
  </w:style>
  <w:style w:type="paragraph" w:customStyle="1" w:styleId="Heading10">
    <w:name w:val="Heading #1"/>
    <w:basedOn w:val="Normal"/>
    <w:link w:val="Heading1"/>
    <w:rsid w:val="004E35D9"/>
    <w:pPr>
      <w:widowControl w:val="0"/>
      <w:shd w:val="clear" w:color="auto" w:fill="FFFFFF"/>
      <w:spacing w:after="0" w:line="317" w:lineRule="exact"/>
      <w:ind w:firstLine="720"/>
      <w:jc w:val="both"/>
      <w:outlineLvl w:val="0"/>
    </w:pPr>
    <w:rPr>
      <w:rFonts w:ascii="Times New Roman" w:eastAsia="Times New Roman" w:hAnsi="Times New Roman" w:cs="Times New Roman"/>
      <w:b/>
      <w:bCs/>
      <w:sz w:val="26"/>
      <w:szCs w:val="26"/>
    </w:rPr>
  </w:style>
  <w:style w:type="character" w:customStyle="1" w:styleId="Heading1NotItalic">
    <w:name w:val="Heading #1 + Not Italic"/>
    <w:basedOn w:val="Heading1"/>
    <w:rsid w:val="004E35D9"/>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table" w:styleId="TableGrid">
    <w:name w:val="Table Grid"/>
    <w:basedOn w:val="TableNormal"/>
    <w:uiPriority w:val="59"/>
    <w:rsid w:val="004E35D9"/>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4C376A"/>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4C376A"/>
    <w:pPr>
      <w:widowControl w:val="0"/>
      <w:shd w:val="clear" w:color="auto" w:fill="FFFFFF"/>
      <w:spacing w:after="540" w:line="299" w:lineRule="exact"/>
    </w:pPr>
    <w:rPr>
      <w:rFonts w:ascii="Times New Roman" w:eastAsia="Times New Roman" w:hAnsi="Times New Roman" w:cs="Times New Roman"/>
      <w:b/>
      <w:bCs/>
      <w:sz w:val="26"/>
      <w:szCs w:val="26"/>
    </w:rPr>
  </w:style>
  <w:style w:type="character" w:customStyle="1" w:styleId="Bodytext5">
    <w:name w:val="Body text (5)_"/>
    <w:basedOn w:val="DefaultParagraphFont"/>
    <w:link w:val="Bodytext50"/>
    <w:rsid w:val="000F2D2E"/>
    <w:rPr>
      <w:rFonts w:ascii="Times New Roman" w:eastAsia="Times New Roman" w:hAnsi="Times New Roman" w:cs="Times New Roman"/>
      <w:sz w:val="19"/>
      <w:szCs w:val="19"/>
      <w:shd w:val="clear" w:color="auto" w:fill="FFFFFF"/>
    </w:rPr>
  </w:style>
  <w:style w:type="paragraph" w:customStyle="1" w:styleId="Bodytext50">
    <w:name w:val="Body text (5)"/>
    <w:basedOn w:val="Normal"/>
    <w:link w:val="Bodytext5"/>
    <w:rsid w:val="000F2D2E"/>
    <w:pPr>
      <w:widowControl w:val="0"/>
      <w:shd w:val="clear" w:color="auto" w:fill="FFFFFF"/>
      <w:spacing w:after="0" w:line="238" w:lineRule="exact"/>
      <w:jc w:val="both"/>
    </w:pPr>
    <w:rPr>
      <w:rFonts w:ascii="Times New Roman" w:eastAsia="Times New Roman" w:hAnsi="Times New Roman" w:cs="Times New Roman"/>
      <w:sz w:val="19"/>
      <w:szCs w:val="19"/>
    </w:rPr>
  </w:style>
  <w:style w:type="character" w:customStyle="1" w:styleId="Bodytext6">
    <w:name w:val="Body text (6)_"/>
    <w:basedOn w:val="DefaultParagraphFont"/>
    <w:link w:val="Bodytext60"/>
    <w:rsid w:val="000F2D2E"/>
    <w:rPr>
      <w:rFonts w:ascii="Times New Roman" w:eastAsia="Times New Roman" w:hAnsi="Times New Roman" w:cs="Times New Roman"/>
      <w:sz w:val="20"/>
      <w:szCs w:val="20"/>
      <w:shd w:val="clear" w:color="auto" w:fill="FFFFFF"/>
    </w:rPr>
  </w:style>
  <w:style w:type="paragraph" w:customStyle="1" w:styleId="Bodytext60">
    <w:name w:val="Body text (6)"/>
    <w:basedOn w:val="Normal"/>
    <w:link w:val="Bodytext6"/>
    <w:rsid w:val="000F2D2E"/>
    <w:pPr>
      <w:widowControl w:val="0"/>
      <w:shd w:val="clear" w:color="auto" w:fill="FFFFFF"/>
      <w:spacing w:after="0" w:line="252" w:lineRule="exact"/>
      <w:jc w:val="both"/>
    </w:pPr>
    <w:rPr>
      <w:rFonts w:ascii="Times New Roman" w:eastAsia="Times New Roman" w:hAnsi="Times New Roman" w:cs="Times New Roman"/>
      <w:sz w:val="20"/>
      <w:szCs w:val="20"/>
    </w:rPr>
  </w:style>
  <w:style w:type="character" w:customStyle="1" w:styleId="Bodytext7">
    <w:name w:val="Body text (7)_"/>
    <w:basedOn w:val="DefaultParagraphFont"/>
    <w:link w:val="Bodytext70"/>
    <w:rsid w:val="000F2D2E"/>
    <w:rPr>
      <w:rFonts w:ascii="Times New Roman" w:eastAsia="Times New Roman" w:hAnsi="Times New Roman" w:cs="Times New Roman"/>
      <w:sz w:val="19"/>
      <w:szCs w:val="19"/>
      <w:shd w:val="clear" w:color="auto" w:fill="FFFFFF"/>
    </w:rPr>
  </w:style>
  <w:style w:type="paragraph" w:customStyle="1" w:styleId="Bodytext70">
    <w:name w:val="Body text (7)"/>
    <w:basedOn w:val="Normal"/>
    <w:link w:val="Bodytext7"/>
    <w:rsid w:val="000F2D2E"/>
    <w:pPr>
      <w:widowControl w:val="0"/>
      <w:shd w:val="clear" w:color="auto" w:fill="FFFFFF"/>
      <w:spacing w:after="0" w:line="238" w:lineRule="exact"/>
      <w:ind w:hanging="920"/>
      <w:jc w:val="both"/>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13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B5"/>
  </w:style>
  <w:style w:type="paragraph" w:styleId="Footer">
    <w:name w:val="footer"/>
    <w:basedOn w:val="Normal"/>
    <w:link w:val="FooterChar"/>
    <w:uiPriority w:val="99"/>
    <w:unhideWhenUsed/>
    <w:rsid w:val="0013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4956-D654-4C43-8D3F-60E7ED90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User</cp:lastModifiedBy>
  <cp:revision>2</cp:revision>
  <dcterms:created xsi:type="dcterms:W3CDTF">2021-03-23T07:31:00Z</dcterms:created>
  <dcterms:modified xsi:type="dcterms:W3CDTF">2021-03-23T07:31:00Z</dcterms:modified>
</cp:coreProperties>
</file>