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X="-352" w:tblpY="-97"/>
        <w:tblW w:w="10457" w:type="dxa"/>
        <w:tblLook w:val="04A0"/>
      </w:tblPr>
      <w:tblGrid>
        <w:gridCol w:w="5211"/>
        <w:gridCol w:w="5246"/>
      </w:tblGrid>
      <w:tr w:rsidR="00702CEC" w:rsidRPr="00702CEC" w:rsidTr="00A679A3">
        <w:tc>
          <w:tcPr>
            <w:tcW w:w="5211" w:type="dxa"/>
          </w:tcPr>
          <w:p w:rsidR="00A679A3" w:rsidRPr="00702CEC" w:rsidRDefault="00A679A3" w:rsidP="00B21CF2">
            <w:pPr>
              <w:pStyle w:val="NormalWeb"/>
              <w:spacing w:before="0" w:after="0"/>
              <w:jc w:val="center"/>
              <w:rPr>
                <w:b/>
                <w:bCs/>
                <w:color w:val="auto"/>
              </w:rPr>
            </w:pPr>
            <w:r w:rsidRPr="00702CEC">
              <w:rPr>
                <w:bCs/>
                <w:color w:val="auto"/>
              </w:rPr>
              <w:t>TỔNG LIÊN ĐOÀN LAO ĐỘNG VIỆT NAM</w:t>
            </w:r>
          </w:p>
          <w:p w:rsidR="00A679A3" w:rsidRPr="00702CEC" w:rsidRDefault="002C6856" w:rsidP="00B21CF2">
            <w:pPr>
              <w:pStyle w:val="NormalWeb"/>
              <w:spacing w:before="0" w:after="0"/>
              <w:jc w:val="center"/>
              <w:rPr>
                <w:bCs/>
                <w:color w:val="auto"/>
              </w:rPr>
            </w:pPr>
            <w:r w:rsidRPr="002C6856">
              <w:rPr>
                <w:noProof/>
                <w:color w:val="auto"/>
              </w:rPr>
              <w:pict>
                <v:shapetype id="_x0000_t32" coordsize="21600,21600" o:spt="32" o:oned="t" path="m,l21600,21600e" filled="f">
                  <v:path arrowok="t" fillok="f" o:connecttype="none"/>
                  <o:lock v:ext="edit" shapetype="t"/>
                </v:shapetype>
                <v:shape id="AutoShape 11" o:spid="_x0000_s1026" type="#_x0000_t32" style="position:absolute;left:0;text-align:left;margin-left:3.7pt;margin-top:16.75pt;width:243.5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4X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"/>
              </w:pict>
            </w:r>
            <w:r w:rsidR="00A679A3" w:rsidRPr="00702CEC">
              <w:rPr>
                <w:b/>
                <w:bCs/>
                <w:color w:val="auto"/>
                <w:sz w:val="26"/>
                <w:szCs w:val="26"/>
              </w:rPr>
              <w:t>LIÊN ĐOÀN LAO ĐỘNG TỈNH ĐẮK LẮK</w:t>
            </w:r>
          </w:p>
        </w:tc>
        <w:tc>
          <w:tcPr>
            <w:tcW w:w="5246" w:type="dxa"/>
          </w:tcPr>
          <w:p w:rsidR="00A679A3" w:rsidRPr="00702CEC" w:rsidRDefault="00A679A3" w:rsidP="00B21CF2">
            <w:pPr>
              <w:pStyle w:val="NormalWeb"/>
              <w:spacing w:before="0" w:after="0"/>
              <w:jc w:val="center"/>
              <w:rPr>
                <w:b/>
                <w:bCs/>
                <w:color w:val="auto"/>
              </w:rPr>
            </w:pPr>
            <w:r w:rsidRPr="00702CEC">
              <w:rPr>
                <w:b/>
                <w:bCs/>
                <w:color w:val="auto"/>
              </w:rPr>
              <w:t>CỘNG HÒA XÃ HỘI CHỦ NGHĨA VIỆT NAM</w:t>
            </w:r>
          </w:p>
          <w:p w:rsidR="00A679A3" w:rsidRPr="00702CEC" w:rsidRDefault="00A679A3" w:rsidP="00B21CF2">
            <w:pPr>
              <w:pStyle w:val="NormalWeb"/>
              <w:spacing w:before="0" w:after="0"/>
              <w:ind w:hanging="540"/>
              <w:jc w:val="center"/>
              <w:rPr>
                <w:b/>
                <w:bCs/>
                <w:color w:val="auto"/>
                <w:sz w:val="28"/>
                <w:szCs w:val="28"/>
              </w:rPr>
            </w:pPr>
            <w:r w:rsidRPr="00702CEC">
              <w:rPr>
                <w:b/>
                <w:bCs/>
                <w:color w:val="auto"/>
                <w:sz w:val="28"/>
                <w:szCs w:val="28"/>
              </w:rPr>
              <w:t xml:space="preserve">       Độc lập – Tự do – Hạnh phúc</w:t>
            </w:r>
          </w:p>
          <w:p w:rsidR="00A679A3" w:rsidRPr="00702CEC" w:rsidRDefault="002C6856" w:rsidP="00B21CF2">
            <w:pPr>
              <w:pStyle w:val="NormalWeb"/>
              <w:spacing w:before="0" w:after="0"/>
              <w:rPr>
                <w:bCs/>
                <w:color w:val="auto"/>
              </w:rPr>
            </w:pPr>
            <w:r w:rsidRPr="002C6856">
              <w:rPr>
                <w:noProof/>
                <w:color w:val="auto"/>
              </w:rPr>
              <w:pict>
                <v:line id="Line 10" o:spid="_x0000_s1027" style="position:absolute;z-index:251658240;visibility:visible" from="39.2pt,2.15pt" to="212.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Mm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"/>
              </w:pict>
            </w:r>
          </w:p>
        </w:tc>
      </w:tr>
      <w:tr w:rsidR="00702CEC" w:rsidRPr="00702CEC" w:rsidTr="00A679A3">
        <w:tc>
          <w:tcPr>
            <w:tcW w:w="5211" w:type="dxa"/>
          </w:tcPr>
          <w:p w:rsidR="00A679A3" w:rsidRPr="00702CEC" w:rsidRDefault="00A679A3" w:rsidP="008A6733">
            <w:pPr>
              <w:pStyle w:val="NormalWeb"/>
              <w:spacing w:before="0" w:after="0"/>
              <w:jc w:val="center"/>
              <w:rPr>
                <w:bCs/>
                <w:color w:val="auto"/>
                <w:sz w:val="28"/>
                <w:szCs w:val="28"/>
              </w:rPr>
            </w:pPr>
            <w:r w:rsidRPr="00702CEC">
              <w:rPr>
                <w:bCs/>
                <w:color w:val="auto"/>
                <w:sz w:val="28"/>
                <w:szCs w:val="28"/>
              </w:rPr>
              <w:t>Số</w:t>
            </w:r>
            <w:r w:rsidR="008A6733">
              <w:rPr>
                <w:bCs/>
                <w:color w:val="auto"/>
                <w:sz w:val="28"/>
                <w:szCs w:val="28"/>
              </w:rPr>
              <w:t>:  16</w:t>
            </w:r>
            <w:r w:rsidR="007F38A5">
              <w:rPr>
                <w:bCs/>
                <w:color w:val="auto"/>
                <w:sz w:val="28"/>
                <w:szCs w:val="28"/>
              </w:rPr>
              <w:t xml:space="preserve"> /</w:t>
            </w:r>
            <w:r w:rsidR="002210B1">
              <w:rPr>
                <w:bCs/>
                <w:color w:val="auto"/>
                <w:sz w:val="28"/>
                <w:szCs w:val="28"/>
                <w:lang w:val="vi-VN"/>
              </w:rPr>
              <w:t>HD</w:t>
            </w:r>
            <w:r w:rsidRPr="00702CEC">
              <w:rPr>
                <w:bCs/>
                <w:color w:val="auto"/>
                <w:sz w:val="28"/>
                <w:szCs w:val="28"/>
              </w:rPr>
              <w:t>-LĐLĐ</w:t>
            </w:r>
          </w:p>
        </w:tc>
        <w:tc>
          <w:tcPr>
            <w:tcW w:w="5246" w:type="dxa"/>
          </w:tcPr>
          <w:p w:rsidR="00A679A3" w:rsidRPr="00D71115" w:rsidRDefault="00A679A3" w:rsidP="008A6733">
            <w:pPr>
              <w:pStyle w:val="NormalWeb"/>
              <w:spacing w:before="0" w:after="0"/>
              <w:jc w:val="center"/>
              <w:rPr>
                <w:bCs/>
                <w:color w:val="auto"/>
                <w:lang w:val="vi-VN"/>
              </w:rPr>
            </w:pPr>
            <w:r w:rsidRPr="00702CEC">
              <w:rPr>
                <w:bCs/>
                <w:i/>
                <w:color w:val="auto"/>
                <w:sz w:val="28"/>
                <w:szCs w:val="28"/>
              </w:rPr>
              <w:t>Đắk Lắ</w:t>
            </w:r>
            <w:r w:rsidR="008A6733">
              <w:rPr>
                <w:bCs/>
                <w:i/>
                <w:color w:val="auto"/>
                <w:sz w:val="28"/>
                <w:szCs w:val="28"/>
              </w:rPr>
              <w:t>k, ngày  31</w:t>
            </w:r>
            <w:r w:rsidR="00093102">
              <w:rPr>
                <w:bCs/>
                <w:i/>
                <w:color w:val="auto"/>
                <w:sz w:val="28"/>
                <w:szCs w:val="28"/>
              </w:rPr>
              <w:t xml:space="preserve">  tháng </w:t>
            </w:r>
            <w:r w:rsidR="00446A73">
              <w:rPr>
                <w:bCs/>
                <w:i/>
                <w:color w:val="auto"/>
                <w:sz w:val="28"/>
                <w:szCs w:val="28"/>
                <w:lang w:val="vi-VN"/>
              </w:rPr>
              <w:t xml:space="preserve"> 01</w:t>
            </w:r>
            <w:r w:rsidR="00D71115">
              <w:rPr>
                <w:bCs/>
                <w:i/>
                <w:color w:val="auto"/>
                <w:sz w:val="28"/>
                <w:szCs w:val="28"/>
              </w:rPr>
              <w:t xml:space="preserve"> năm 20</w:t>
            </w:r>
            <w:r w:rsidR="00D71115">
              <w:rPr>
                <w:bCs/>
                <w:i/>
                <w:color w:val="auto"/>
                <w:sz w:val="28"/>
                <w:szCs w:val="28"/>
                <w:lang w:val="vi-VN"/>
              </w:rPr>
              <w:t>20</w:t>
            </w:r>
          </w:p>
        </w:tc>
      </w:tr>
    </w:tbl>
    <w:p w:rsidR="00A679A3" w:rsidRPr="00E039E6" w:rsidRDefault="00A679A3" w:rsidP="00A679A3">
      <w:pPr>
        <w:pStyle w:val="BodyA"/>
        <w:spacing w:line="380" w:lineRule="exact"/>
        <w:outlineLvl w:val="0"/>
        <w:rPr>
          <w:bCs/>
          <w:color w:val="auto"/>
          <w:sz w:val="2"/>
          <w:szCs w:val="16"/>
        </w:rPr>
      </w:pPr>
    </w:p>
    <w:p w:rsidR="00503018" w:rsidRPr="007F38A5" w:rsidRDefault="007F38A5">
      <w:pPr>
        <w:pStyle w:val="BodyA"/>
        <w:spacing w:line="380" w:lineRule="exact"/>
        <w:jc w:val="center"/>
        <w:outlineLvl w:val="0"/>
        <w:rPr>
          <w:b/>
          <w:bCs/>
          <w:color w:val="auto"/>
          <w:lang w:val="vi-VN"/>
        </w:rPr>
      </w:pPr>
      <w:r>
        <w:rPr>
          <w:b/>
          <w:bCs/>
          <w:color w:val="auto"/>
          <w:lang w:val="vi-VN"/>
        </w:rPr>
        <w:t>HƯỚNG DẪN</w:t>
      </w:r>
    </w:p>
    <w:p w:rsidR="00503018" w:rsidRPr="00BB2F0C" w:rsidRDefault="00784F31" w:rsidP="00A679A3">
      <w:pPr>
        <w:pStyle w:val="BodyA"/>
        <w:jc w:val="center"/>
        <w:outlineLvl w:val="0"/>
        <w:rPr>
          <w:b/>
          <w:bCs/>
          <w:color w:val="auto"/>
          <w:lang w:val="vi-VN"/>
        </w:rPr>
      </w:pPr>
      <w:r w:rsidRPr="00702CEC">
        <w:rPr>
          <w:b/>
          <w:bCs/>
          <w:color w:val="auto"/>
        </w:rPr>
        <w:t xml:space="preserve">Phát động </w:t>
      </w:r>
      <w:r w:rsidR="00EB7084">
        <w:rPr>
          <w:b/>
          <w:bCs/>
          <w:color w:val="auto"/>
          <w:lang w:val="vi-VN"/>
        </w:rPr>
        <w:t xml:space="preserve">và triển khai </w:t>
      </w:r>
      <w:r w:rsidRPr="00702CEC">
        <w:rPr>
          <w:b/>
          <w:bCs/>
          <w:color w:val="auto"/>
        </w:rPr>
        <w:t>phong tr</w:t>
      </w:r>
      <w:r w:rsidRPr="00702CEC">
        <w:rPr>
          <w:b/>
          <w:bCs/>
          <w:color w:val="auto"/>
          <w:lang w:val="fr-FR"/>
        </w:rPr>
        <w:t>à</w:t>
      </w:r>
      <w:r w:rsidRPr="00702CEC">
        <w:rPr>
          <w:b/>
          <w:bCs/>
          <w:color w:val="auto"/>
        </w:rPr>
        <w:t>o thi đ</w:t>
      </w:r>
      <w:r w:rsidRPr="00702CEC">
        <w:rPr>
          <w:b/>
          <w:bCs/>
          <w:color w:val="auto"/>
          <w:lang w:val="it-IT"/>
        </w:rPr>
        <w:t>ua</w:t>
      </w:r>
      <w:r w:rsidR="00BB2F0C">
        <w:rPr>
          <w:b/>
          <w:bCs/>
          <w:color w:val="auto"/>
          <w:lang w:val="vi-VN"/>
        </w:rPr>
        <w:t>chào mừng Đại hội Thi đua yêu nước trong công nhân, viên chức, lao động tỉnh Đắk Lắk, tiến tới Đại hội thi đua yêu nước toàn quốc lần thứ X và các ngày lễ, sự kiện lớn của Đảng, đất nước trong năm 2020</w:t>
      </w:r>
    </w:p>
    <w:p w:rsidR="002176B3" w:rsidRPr="00446A73" w:rsidRDefault="002176B3" w:rsidP="000C257B">
      <w:pPr>
        <w:pStyle w:val="BodyA"/>
        <w:spacing w:before="120" w:line="300" w:lineRule="auto"/>
        <w:jc w:val="both"/>
        <w:rPr>
          <w:color w:val="auto"/>
          <w:sz w:val="4"/>
          <w:szCs w:val="16"/>
        </w:rPr>
      </w:pPr>
    </w:p>
    <w:p w:rsidR="006E77AF" w:rsidRPr="00446A73" w:rsidRDefault="00784F31" w:rsidP="00446A73">
      <w:pPr>
        <w:pStyle w:val="BodyA"/>
        <w:spacing w:before="80"/>
        <w:ind w:firstLine="720"/>
        <w:jc w:val="both"/>
        <w:rPr>
          <w:color w:val="auto"/>
        </w:rPr>
      </w:pPr>
      <w:r w:rsidRPr="007F38A5">
        <w:rPr>
          <w:color w:val="auto"/>
        </w:rPr>
        <w:t>Nă</w:t>
      </w:r>
      <w:r w:rsidRPr="007F38A5">
        <w:rPr>
          <w:color w:val="auto"/>
          <w:lang w:val="pt-PT"/>
        </w:rPr>
        <w:t>m 2020 l</w:t>
      </w:r>
      <w:r w:rsidRPr="007F38A5">
        <w:rPr>
          <w:color w:val="auto"/>
          <w:lang w:val="fr-FR"/>
        </w:rPr>
        <w:t xml:space="preserve">à </w:t>
      </w:r>
      <w:r w:rsidRPr="007F38A5">
        <w:rPr>
          <w:color w:val="auto"/>
        </w:rPr>
        <w:t>nă</w:t>
      </w:r>
      <w:r w:rsidRPr="007F38A5">
        <w:rPr>
          <w:color w:val="auto"/>
          <w:lang w:val="de-DE"/>
        </w:rPr>
        <w:t>m di</w:t>
      </w:r>
      <w:r w:rsidRPr="007F38A5">
        <w:rPr>
          <w:color w:val="auto"/>
        </w:rPr>
        <w:t>ễn ra nhiều sự kiệ</w:t>
      </w:r>
      <w:r w:rsidRPr="007F38A5">
        <w:rPr>
          <w:color w:val="auto"/>
          <w:lang w:val="it-IT"/>
        </w:rPr>
        <w:t>n quan tr</w:t>
      </w:r>
      <w:r w:rsidRPr="007F38A5">
        <w:rPr>
          <w:color w:val="auto"/>
        </w:rPr>
        <w:t xml:space="preserve">ọng của </w:t>
      </w:r>
      <w:r w:rsidR="00A25957" w:rsidRPr="007F38A5">
        <w:rPr>
          <w:color w:val="auto"/>
        </w:rPr>
        <w:t xml:space="preserve">Đảng, của </w:t>
      </w:r>
      <w:r w:rsidRPr="007F38A5">
        <w:rPr>
          <w:color w:val="auto"/>
        </w:rPr>
        <w:t>đất nước</w:t>
      </w:r>
      <w:r w:rsidR="00C87DAD" w:rsidRPr="007F38A5">
        <w:rPr>
          <w:color w:val="auto"/>
          <w:lang w:val="vi-VN"/>
        </w:rPr>
        <w:t xml:space="preserve"> và địa phương</w:t>
      </w:r>
      <w:r w:rsidRPr="007F38A5">
        <w:rPr>
          <w:color w:val="auto"/>
        </w:rPr>
        <w:t>: Kỷ niệ</w:t>
      </w:r>
      <w:r w:rsidRPr="007F38A5">
        <w:rPr>
          <w:color w:val="auto"/>
          <w:lang w:val="pt-PT"/>
        </w:rPr>
        <w:t>m 90 n</w:t>
      </w:r>
      <w:r w:rsidRPr="007F38A5">
        <w:rPr>
          <w:color w:val="auto"/>
        </w:rPr>
        <w:t>ă</w:t>
      </w:r>
      <w:r w:rsidRPr="007F38A5">
        <w:rPr>
          <w:color w:val="auto"/>
          <w:lang w:val="de-DE"/>
        </w:rPr>
        <w:t>m Ng</w:t>
      </w:r>
      <w:r w:rsidRPr="007F38A5">
        <w:rPr>
          <w:color w:val="auto"/>
          <w:lang w:val="fr-FR"/>
        </w:rPr>
        <w:t>à</w:t>
      </w:r>
      <w:r w:rsidRPr="007F38A5">
        <w:rPr>
          <w:color w:val="auto"/>
        </w:rPr>
        <w:t>y th</w:t>
      </w:r>
      <w:r w:rsidRPr="007F38A5">
        <w:rPr>
          <w:color w:val="auto"/>
          <w:lang w:val="fr-FR"/>
        </w:rPr>
        <w:t>à</w:t>
      </w:r>
      <w:r w:rsidRPr="007F38A5">
        <w:rPr>
          <w:color w:val="auto"/>
          <w:lang w:val="pt-PT"/>
        </w:rPr>
        <w:t>nh l</w:t>
      </w:r>
      <w:r w:rsidRPr="007F38A5">
        <w:rPr>
          <w:color w:val="auto"/>
        </w:rPr>
        <w:t>ậ</w:t>
      </w:r>
      <w:r w:rsidRPr="007F38A5">
        <w:rPr>
          <w:color w:val="auto"/>
          <w:lang w:val="nl-NL"/>
        </w:rPr>
        <w:t xml:space="preserve">p </w:t>
      </w:r>
      <w:r w:rsidRPr="007F38A5">
        <w:rPr>
          <w:color w:val="auto"/>
        </w:rPr>
        <w:t>Đả</w:t>
      </w:r>
      <w:r w:rsidRPr="007F38A5">
        <w:rPr>
          <w:color w:val="auto"/>
          <w:lang w:val="da-DK"/>
        </w:rPr>
        <w:t>ng C</w:t>
      </w:r>
      <w:r w:rsidRPr="007F38A5">
        <w:rPr>
          <w:color w:val="auto"/>
        </w:rPr>
        <w:t>ộng sả</w:t>
      </w:r>
      <w:r w:rsidRPr="007F38A5">
        <w:rPr>
          <w:color w:val="auto"/>
          <w:lang w:val="de-DE"/>
        </w:rPr>
        <w:t>n Vi</w:t>
      </w:r>
      <w:r w:rsidRPr="007F38A5">
        <w:rPr>
          <w:color w:val="auto"/>
        </w:rPr>
        <w:t>ệt Nam (03/02/1930 - 03/02/2020), 130 nă</w:t>
      </w:r>
      <w:r w:rsidRPr="007F38A5">
        <w:rPr>
          <w:color w:val="auto"/>
          <w:lang w:val="de-DE"/>
        </w:rPr>
        <w:t>m Ng</w:t>
      </w:r>
      <w:r w:rsidRPr="007F38A5">
        <w:rPr>
          <w:color w:val="auto"/>
          <w:lang w:val="fr-FR"/>
        </w:rPr>
        <w:t>à</w:t>
      </w:r>
      <w:r w:rsidRPr="007F38A5">
        <w:rPr>
          <w:color w:val="auto"/>
        </w:rPr>
        <w:t>y sinh Chủ tị</w:t>
      </w:r>
      <w:r w:rsidRPr="007F38A5">
        <w:rPr>
          <w:color w:val="auto"/>
          <w:lang w:val="de-DE"/>
        </w:rPr>
        <w:t>ch H</w:t>
      </w:r>
      <w:r w:rsidRPr="007F38A5">
        <w:rPr>
          <w:color w:val="auto"/>
        </w:rPr>
        <w:t>ồ Chí Minh (19/5/1890 - 19/5/2020), 75 nă</w:t>
      </w:r>
      <w:r w:rsidR="00A25957" w:rsidRPr="007F38A5">
        <w:rPr>
          <w:color w:val="auto"/>
          <w:lang w:val="pt-PT"/>
        </w:rPr>
        <w:t>m C</w:t>
      </w:r>
      <w:r w:rsidRPr="007F38A5">
        <w:rPr>
          <w:color w:val="auto"/>
        </w:rPr>
        <w:t>á</w:t>
      </w:r>
      <w:r w:rsidRPr="007F38A5">
        <w:rPr>
          <w:color w:val="auto"/>
          <w:lang w:val="de-DE"/>
        </w:rPr>
        <w:t>ch m</w:t>
      </w:r>
      <w:r w:rsidRPr="007F38A5">
        <w:rPr>
          <w:color w:val="auto"/>
        </w:rPr>
        <w:t>ạng tháng Tám (19/8/1945 - 19/8/2020) v</w:t>
      </w:r>
      <w:r w:rsidRPr="007F38A5">
        <w:rPr>
          <w:color w:val="auto"/>
          <w:lang w:val="fr-FR"/>
        </w:rPr>
        <w:t xml:space="preserve">à </w:t>
      </w:r>
      <w:r w:rsidRPr="007F38A5">
        <w:rPr>
          <w:color w:val="auto"/>
          <w:lang w:val="it-IT"/>
        </w:rPr>
        <w:t>Qu</w:t>
      </w:r>
      <w:r w:rsidRPr="007F38A5">
        <w:rPr>
          <w:color w:val="auto"/>
        </w:rPr>
        <w:t>ốc khá</w:t>
      </w:r>
      <w:r w:rsidRPr="007F38A5">
        <w:rPr>
          <w:color w:val="auto"/>
          <w:lang w:val="de-DE"/>
        </w:rPr>
        <w:t>nh n</w:t>
      </w:r>
      <w:r w:rsidRPr="007F38A5">
        <w:rPr>
          <w:color w:val="auto"/>
        </w:rPr>
        <w:t>ước C</w:t>
      </w:r>
      <w:r w:rsidR="00F33985" w:rsidRPr="007F38A5">
        <w:rPr>
          <w:color w:val="auto"/>
        </w:rPr>
        <w:t>H</w:t>
      </w:r>
      <w:r w:rsidRPr="007F38A5">
        <w:rPr>
          <w:color w:val="auto"/>
          <w:lang w:val="de-DE"/>
        </w:rPr>
        <w:t>XHCN Vi</w:t>
      </w:r>
      <w:r w:rsidRPr="007F38A5">
        <w:rPr>
          <w:color w:val="auto"/>
        </w:rPr>
        <w:t>ệt Nam (02/9/1945 - 02/9/2020), 45 nă</w:t>
      </w:r>
      <w:r w:rsidRPr="007F38A5">
        <w:rPr>
          <w:color w:val="auto"/>
          <w:lang w:val="de-DE"/>
        </w:rPr>
        <w:t>m Ng</w:t>
      </w:r>
      <w:r w:rsidRPr="007F38A5">
        <w:rPr>
          <w:color w:val="auto"/>
          <w:lang w:val="fr-FR"/>
        </w:rPr>
        <w:t>à</w:t>
      </w:r>
      <w:r w:rsidRPr="007F38A5">
        <w:rPr>
          <w:color w:val="auto"/>
        </w:rPr>
        <w:t>y giả</w:t>
      </w:r>
      <w:r w:rsidRPr="007F38A5">
        <w:rPr>
          <w:color w:val="auto"/>
          <w:lang w:val="fr-FR"/>
        </w:rPr>
        <w:t>i ph</w:t>
      </w:r>
      <w:r w:rsidRPr="007F38A5">
        <w:rPr>
          <w:color w:val="auto"/>
          <w:lang w:val="es-ES_tradnl"/>
        </w:rPr>
        <w:t>ó</w:t>
      </w:r>
      <w:r w:rsidRPr="007F38A5">
        <w:rPr>
          <w:color w:val="auto"/>
        </w:rPr>
        <w:t>ng ho</w:t>
      </w:r>
      <w:r w:rsidRPr="007F38A5">
        <w:rPr>
          <w:color w:val="auto"/>
          <w:lang w:val="fr-FR"/>
        </w:rPr>
        <w:t>à</w:t>
      </w:r>
      <w:r w:rsidRPr="007F38A5">
        <w:rPr>
          <w:color w:val="auto"/>
        </w:rPr>
        <w:t>n to</w:t>
      </w:r>
      <w:r w:rsidRPr="007F38A5">
        <w:rPr>
          <w:color w:val="auto"/>
          <w:lang w:val="fr-FR"/>
        </w:rPr>
        <w:t>à</w:t>
      </w:r>
      <w:r w:rsidRPr="007F38A5">
        <w:rPr>
          <w:color w:val="auto"/>
        </w:rPr>
        <w:t>n miền Nam</w:t>
      </w:r>
      <w:r w:rsidR="00EC13A2" w:rsidRPr="007F38A5">
        <w:rPr>
          <w:color w:val="auto"/>
        </w:rPr>
        <w:t>,</w:t>
      </w:r>
      <w:r w:rsidRPr="007F38A5">
        <w:rPr>
          <w:color w:val="auto"/>
        </w:rPr>
        <w:t xml:space="preserve"> thố</w:t>
      </w:r>
      <w:r w:rsidRPr="007F38A5">
        <w:rPr>
          <w:color w:val="auto"/>
          <w:lang w:val="de-DE"/>
        </w:rPr>
        <w:t>ng nh</w:t>
      </w:r>
      <w:r w:rsidRPr="007F38A5">
        <w:rPr>
          <w:color w:val="auto"/>
        </w:rPr>
        <w:t>ất đất nướ</w:t>
      </w:r>
      <w:r w:rsidR="00C87DAD" w:rsidRPr="007F38A5">
        <w:rPr>
          <w:color w:val="auto"/>
        </w:rPr>
        <w:t>c (30/4/1975 - 30/4/2020);</w:t>
      </w:r>
      <w:r w:rsidR="00517067" w:rsidRPr="007F38A5">
        <w:rPr>
          <w:rStyle w:val="BodytextItalic"/>
          <w:rFonts w:eastAsia="Arial Unicode MS"/>
          <w:i w:val="0"/>
          <w:color w:val="auto"/>
          <w:sz w:val="28"/>
          <w:szCs w:val="28"/>
        </w:rPr>
        <w:t xml:space="preserve"> kỷ niệm 80 năm thành lập Đảng bộ tỉnh Đắk Lắk </w:t>
      </w:r>
      <w:r w:rsidR="00517067" w:rsidRPr="007F38A5">
        <w:rPr>
          <w:rStyle w:val="BodytextItalic"/>
          <w:rFonts w:eastAsia="Arial Unicode MS"/>
          <w:color w:val="auto"/>
          <w:sz w:val="28"/>
          <w:szCs w:val="28"/>
        </w:rPr>
        <w:t>(</w:t>
      </w:r>
      <w:r w:rsidR="0058775A">
        <w:rPr>
          <w:rStyle w:val="BodytextItalic"/>
          <w:rFonts w:eastAsia="Arial Unicode MS"/>
          <w:color w:val="auto"/>
          <w:sz w:val="28"/>
          <w:szCs w:val="28"/>
        </w:rPr>
        <w:t>23/11/</w:t>
      </w:r>
      <w:r w:rsidR="00517067" w:rsidRPr="007F38A5">
        <w:rPr>
          <w:rStyle w:val="BodytextItalic"/>
          <w:rFonts w:eastAsia="Arial Unicode MS"/>
          <w:color w:val="auto"/>
          <w:sz w:val="28"/>
          <w:szCs w:val="28"/>
        </w:rPr>
        <w:t>1940</w:t>
      </w:r>
      <w:r w:rsidR="0058775A">
        <w:rPr>
          <w:rStyle w:val="BodytextItalic"/>
          <w:rFonts w:eastAsia="Arial Unicode MS"/>
          <w:color w:val="auto"/>
          <w:sz w:val="28"/>
          <w:szCs w:val="28"/>
        </w:rPr>
        <w:t>–23/11/</w:t>
      </w:r>
      <w:r w:rsidR="00C87DAD" w:rsidRPr="007F38A5">
        <w:rPr>
          <w:rStyle w:val="BodytextItalic"/>
          <w:rFonts w:eastAsia="Arial Unicode MS"/>
          <w:color w:val="auto"/>
          <w:sz w:val="28"/>
          <w:szCs w:val="28"/>
        </w:rPr>
        <w:t xml:space="preserve">2020), </w:t>
      </w:r>
      <w:r w:rsidR="00517067" w:rsidRPr="007F38A5">
        <w:rPr>
          <w:rStyle w:val="BodytextItalic"/>
          <w:rFonts w:eastAsia="Arial Unicode MS"/>
          <w:i w:val="0"/>
          <w:color w:val="auto"/>
          <w:sz w:val="28"/>
          <w:szCs w:val="28"/>
        </w:rPr>
        <w:t xml:space="preserve">45 năm </w:t>
      </w:r>
      <w:r w:rsidR="00C87DAD" w:rsidRPr="007F38A5">
        <w:rPr>
          <w:rStyle w:val="BodytextItalic"/>
          <w:rFonts w:eastAsia="Arial Unicode MS"/>
          <w:i w:val="0"/>
          <w:color w:val="auto"/>
          <w:sz w:val="28"/>
          <w:szCs w:val="28"/>
        </w:rPr>
        <w:t xml:space="preserve">Ngày </w:t>
      </w:r>
      <w:r w:rsidR="00517067" w:rsidRPr="007F38A5">
        <w:rPr>
          <w:rStyle w:val="BodytextItalic"/>
          <w:rFonts w:eastAsia="Arial Unicode MS"/>
          <w:i w:val="0"/>
          <w:color w:val="auto"/>
          <w:sz w:val="28"/>
          <w:szCs w:val="28"/>
        </w:rPr>
        <w:t>Chiến thắng Buôn Ma Thu</w:t>
      </w:r>
      <w:r w:rsidR="00DA27FB" w:rsidRPr="007F38A5">
        <w:rPr>
          <w:rStyle w:val="BodytextItalic"/>
          <w:rFonts w:eastAsia="Arial Unicode MS"/>
          <w:i w:val="0"/>
          <w:color w:val="auto"/>
          <w:sz w:val="28"/>
          <w:szCs w:val="28"/>
          <w:lang w:val="en-US"/>
        </w:rPr>
        <w:t>ộ</w:t>
      </w:r>
      <w:r w:rsidR="00517067" w:rsidRPr="007F38A5">
        <w:rPr>
          <w:rStyle w:val="BodytextItalic"/>
          <w:rFonts w:eastAsia="Arial Unicode MS"/>
          <w:i w:val="0"/>
          <w:color w:val="auto"/>
          <w:sz w:val="28"/>
          <w:szCs w:val="28"/>
        </w:rPr>
        <w:t>t</w:t>
      </w:r>
      <w:r w:rsidR="00C87DAD" w:rsidRPr="007F38A5">
        <w:rPr>
          <w:rStyle w:val="BodytextItalic"/>
          <w:rFonts w:eastAsia="Arial Unicode MS"/>
          <w:color w:val="auto"/>
          <w:sz w:val="28"/>
          <w:szCs w:val="28"/>
        </w:rPr>
        <w:t xml:space="preserve"> (10/3/1975-10/3/2020)”</w:t>
      </w:r>
      <w:r w:rsidR="007F38A5" w:rsidRPr="007F38A5">
        <w:rPr>
          <w:rStyle w:val="BodytextItalic"/>
          <w:rFonts w:eastAsia="Arial Unicode MS"/>
          <w:color w:val="auto"/>
          <w:sz w:val="28"/>
          <w:szCs w:val="28"/>
        </w:rPr>
        <w:t xml:space="preserve">; </w:t>
      </w:r>
      <w:r w:rsidR="007F38A5" w:rsidRPr="007F38A5">
        <w:rPr>
          <w:rStyle w:val="BodytextItalic"/>
          <w:rFonts w:eastAsia="Arial Unicode MS"/>
          <w:i w:val="0"/>
          <w:color w:val="auto"/>
          <w:sz w:val="28"/>
          <w:szCs w:val="28"/>
        </w:rPr>
        <w:t xml:space="preserve">là </w:t>
      </w:r>
      <w:r w:rsidR="00C87DAD" w:rsidRPr="007F38A5">
        <w:rPr>
          <w:rStyle w:val="BodytextItalic"/>
          <w:rFonts w:eastAsia="Arial Unicode MS"/>
          <w:i w:val="0"/>
          <w:color w:val="auto"/>
          <w:sz w:val="28"/>
          <w:szCs w:val="28"/>
        </w:rPr>
        <w:t>năm diễn ra</w:t>
      </w:r>
      <w:r w:rsidR="00517067" w:rsidRPr="007F38A5">
        <w:rPr>
          <w:color w:val="auto"/>
        </w:rPr>
        <w:t>Đại hội Đảng bộ các cấ</w:t>
      </w:r>
      <w:r w:rsidR="0058775A">
        <w:rPr>
          <w:color w:val="auto"/>
        </w:rPr>
        <w:t xml:space="preserve">p </w:t>
      </w:r>
      <w:r w:rsidR="0058775A">
        <w:rPr>
          <w:color w:val="auto"/>
          <w:lang w:val="vi-VN"/>
        </w:rPr>
        <w:t xml:space="preserve">và </w:t>
      </w:r>
      <w:r w:rsidR="00517067" w:rsidRPr="007F38A5">
        <w:rPr>
          <w:color w:val="auto"/>
        </w:rPr>
        <w:t xml:space="preserve">Đại hội đại biểu Đảng bộ tỉnh </w:t>
      </w:r>
      <w:r w:rsidR="002210B1">
        <w:rPr>
          <w:color w:val="auto"/>
          <w:lang w:val="vi-VN"/>
        </w:rPr>
        <w:t xml:space="preserve">Đắk Lắk </w:t>
      </w:r>
      <w:r w:rsidR="00517067" w:rsidRPr="007F38A5">
        <w:rPr>
          <w:color w:val="auto"/>
        </w:rPr>
        <w:t>lần thứ</w:t>
      </w:r>
      <w:r w:rsidR="0058775A">
        <w:rPr>
          <w:color w:val="auto"/>
        </w:rPr>
        <w:t xml:space="preserve"> XVII</w:t>
      </w:r>
      <w:r w:rsidR="0058775A">
        <w:rPr>
          <w:color w:val="auto"/>
          <w:lang w:val="vi-VN"/>
        </w:rPr>
        <w:t>;</w:t>
      </w:r>
      <w:r w:rsidRPr="007F38A5">
        <w:rPr>
          <w:color w:val="auto"/>
          <w:lang w:val="it-IT"/>
        </w:rPr>
        <w:t xml:space="preserve"> Đại hội Thi đua yêu nước trong công nhân, viên chức, lao động, tiến tới </w:t>
      </w:r>
      <w:r w:rsidRPr="007F38A5">
        <w:rPr>
          <w:color w:val="auto"/>
        </w:rPr>
        <w:t>Đại hội Thi đ</w:t>
      </w:r>
      <w:r w:rsidRPr="007F38A5">
        <w:rPr>
          <w:color w:val="auto"/>
          <w:lang w:val="es-ES_tradnl"/>
        </w:rPr>
        <w:t>ua y</w:t>
      </w:r>
      <w:r w:rsidRPr="007F38A5">
        <w:rPr>
          <w:color w:val="auto"/>
          <w:lang w:val="fr-FR"/>
        </w:rPr>
        <w:t>ê</w:t>
      </w:r>
      <w:r w:rsidRPr="007F38A5">
        <w:rPr>
          <w:color w:val="auto"/>
        </w:rPr>
        <w:t>u nướ</w:t>
      </w:r>
      <w:r w:rsidRPr="007F38A5">
        <w:rPr>
          <w:color w:val="auto"/>
          <w:lang w:val="fr-FR"/>
        </w:rPr>
        <w:t>c toà</w:t>
      </w:r>
      <w:r w:rsidRPr="007F38A5">
        <w:rPr>
          <w:color w:val="auto"/>
          <w:lang w:val="es-ES_tradnl"/>
        </w:rPr>
        <w:t>n qu</w:t>
      </w:r>
      <w:r w:rsidRPr="007F38A5">
        <w:rPr>
          <w:color w:val="auto"/>
        </w:rPr>
        <w:t>ố</w:t>
      </w:r>
      <w:r w:rsidRPr="007F38A5">
        <w:rPr>
          <w:color w:val="auto"/>
          <w:lang w:val="fr-FR"/>
        </w:rPr>
        <w:t>c l</w:t>
      </w:r>
      <w:r w:rsidRPr="007F38A5">
        <w:rPr>
          <w:color w:val="auto"/>
        </w:rPr>
        <w:t xml:space="preserve">ần thứ </w:t>
      </w:r>
      <w:r w:rsidRPr="007F38A5">
        <w:rPr>
          <w:color w:val="auto"/>
          <w:lang w:val="da-DK"/>
        </w:rPr>
        <w:t xml:space="preserve">X. </w:t>
      </w:r>
    </w:p>
    <w:p w:rsidR="00093102" w:rsidRPr="00446A73" w:rsidRDefault="00093102" w:rsidP="00446A73">
      <w:pPr>
        <w:pStyle w:val="BodyA"/>
        <w:spacing w:before="80"/>
        <w:ind w:firstLine="720"/>
        <w:jc w:val="both"/>
        <w:outlineLvl w:val="0"/>
        <w:rPr>
          <w:color w:val="auto"/>
          <w:spacing w:val="-6"/>
        </w:rPr>
      </w:pPr>
      <w:r w:rsidRPr="007F38A5">
        <w:rPr>
          <w:color w:val="auto"/>
        </w:rPr>
        <w:t>Thực hiện Kế hoạch số 89/KH-TLĐ ngày 11/11/2019 của Đoàn Chủ tịch Tổng</w:t>
      </w:r>
      <w:r w:rsidRPr="00702CEC">
        <w:rPr>
          <w:color w:val="auto"/>
        </w:rPr>
        <w:t xml:space="preserve"> Liên đoàn Lao động Việt Nam về “</w:t>
      </w:r>
      <w:r w:rsidRPr="00702CEC">
        <w:rPr>
          <w:i/>
          <w:color w:val="auto"/>
        </w:rPr>
        <w:t xml:space="preserve">Phát động </w:t>
      </w:r>
      <w:r w:rsidRPr="00702CEC">
        <w:rPr>
          <w:bCs/>
          <w:i/>
          <w:color w:val="auto"/>
        </w:rPr>
        <w:t>phong tr</w:t>
      </w:r>
      <w:r w:rsidRPr="00702CEC">
        <w:rPr>
          <w:bCs/>
          <w:i/>
          <w:color w:val="auto"/>
          <w:lang w:val="fr-FR"/>
        </w:rPr>
        <w:t>à</w:t>
      </w:r>
      <w:r w:rsidRPr="00702CEC">
        <w:rPr>
          <w:bCs/>
          <w:i/>
          <w:color w:val="auto"/>
        </w:rPr>
        <w:t>o thi đ</w:t>
      </w:r>
      <w:r w:rsidRPr="00702CEC">
        <w:rPr>
          <w:bCs/>
          <w:i/>
          <w:color w:val="auto"/>
          <w:lang w:val="it-IT"/>
        </w:rPr>
        <w:t>ua</w:t>
      </w:r>
      <w:r w:rsidRPr="00702CEC">
        <w:rPr>
          <w:bCs/>
          <w:i/>
          <w:color w:val="auto"/>
          <w:lang w:val="fr-FR"/>
        </w:rPr>
        <w:t xml:space="preserve"> chà</w:t>
      </w:r>
      <w:r w:rsidRPr="00702CEC">
        <w:rPr>
          <w:bCs/>
          <w:i/>
          <w:color w:val="auto"/>
        </w:rPr>
        <w:t>o mừng đại hội thi đua trong công nhân, viên chức, lao động tiến tới Đại hội Thi đ</w:t>
      </w:r>
      <w:r w:rsidRPr="00702CEC">
        <w:rPr>
          <w:bCs/>
          <w:i/>
          <w:color w:val="auto"/>
          <w:lang w:val="es-ES_tradnl"/>
        </w:rPr>
        <w:t>ua y</w:t>
      </w:r>
      <w:r w:rsidRPr="00702CEC">
        <w:rPr>
          <w:bCs/>
          <w:i/>
          <w:color w:val="auto"/>
          <w:lang w:val="fr-FR"/>
        </w:rPr>
        <w:t>ê</w:t>
      </w:r>
      <w:r w:rsidRPr="00702CEC">
        <w:rPr>
          <w:bCs/>
          <w:i/>
          <w:color w:val="auto"/>
        </w:rPr>
        <w:t>u nướ</w:t>
      </w:r>
      <w:r w:rsidRPr="00702CEC">
        <w:rPr>
          <w:bCs/>
          <w:i/>
          <w:color w:val="auto"/>
          <w:lang w:val="fr-FR"/>
        </w:rPr>
        <w:t>c toà</w:t>
      </w:r>
      <w:r w:rsidRPr="00702CEC">
        <w:rPr>
          <w:bCs/>
          <w:i/>
          <w:color w:val="auto"/>
          <w:lang w:val="es-ES_tradnl"/>
        </w:rPr>
        <w:t>n qu</w:t>
      </w:r>
      <w:r w:rsidRPr="00702CEC">
        <w:rPr>
          <w:bCs/>
          <w:i/>
          <w:color w:val="auto"/>
        </w:rPr>
        <w:t>ố</w:t>
      </w:r>
      <w:r w:rsidRPr="00702CEC">
        <w:rPr>
          <w:bCs/>
          <w:i/>
          <w:color w:val="auto"/>
          <w:lang w:val="fr-FR"/>
        </w:rPr>
        <w:t>c l</w:t>
      </w:r>
      <w:r w:rsidRPr="00702CEC">
        <w:rPr>
          <w:bCs/>
          <w:i/>
          <w:color w:val="auto"/>
        </w:rPr>
        <w:t>ần thứ X</w:t>
      </w:r>
      <w:r w:rsidRPr="00702CEC">
        <w:rPr>
          <w:bCs/>
          <w:i/>
          <w:color w:val="auto"/>
          <w:lang w:val="it-IT"/>
        </w:rPr>
        <w:t xml:space="preserve"> v</w:t>
      </w:r>
      <w:r w:rsidRPr="00702CEC">
        <w:rPr>
          <w:bCs/>
          <w:i/>
          <w:color w:val="auto"/>
          <w:lang w:val="fr-FR"/>
        </w:rPr>
        <w:t xml:space="preserve">à </w:t>
      </w:r>
      <w:r w:rsidRPr="00702CEC">
        <w:rPr>
          <w:bCs/>
          <w:i/>
          <w:color w:val="auto"/>
        </w:rPr>
        <w:t>các ng</w:t>
      </w:r>
      <w:r w:rsidRPr="00702CEC">
        <w:rPr>
          <w:bCs/>
          <w:i/>
          <w:color w:val="auto"/>
          <w:lang w:val="fr-FR"/>
        </w:rPr>
        <w:t>à</w:t>
      </w:r>
      <w:r w:rsidRPr="00702CEC">
        <w:rPr>
          <w:bCs/>
          <w:i/>
          <w:color w:val="auto"/>
        </w:rPr>
        <w:t>y lễ, sự kiện lớ</w:t>
      </w:r>
      <w:r w:rsidRPr="00702CEC">
        <w:rPr>
          <w:bCs/>
          <w:i/>
          <w:color w:val="auto"/>
          <w:lang w:val="fr-FR"/>
        </w:rPr>
        <w:t>n c</w:t>
      </w:r>
      <w:r w:rsidRPr="00702CEC">
        <w:rPr>
          <w:bCs/>
          <w:i/>
          <w:color w:val="auto"/>
        </w:rPr>
        <w:t>ủa Đảng và đất nước trong nă</w:t>
      </w:r>
      <w:r w:rsidRPr="00702CEC">
        <w:rPr>
          <w:bCs/>
          <w:i/>
          <w:color w:val="auto"/>
          <w:lang w:val="pt-PT"/>
        </w:rPr>
        <w:t>m 2020”</w:t>
      </w:r>
      <w:r>
        <w:rPr>
          <w:bCs/>
          <w:i/>
          <w:color w:val="auto"/>
          <w:lang w:val="vi-VN"/>
        </w:rPr>
        <w:t xml:space="preserve">; </w:t>
      </w:r>
      <w:r w:rsidR="00EC13A2" w:rsidRPr="00702CEC">
        <w:rPr>
          <w:color w:val="auto"/>
        </w:rPr>
        <w:t>Để thiết thực chào mừng</w:t>
      </w:r>
      <w:r w:rsidR="00AB532A" w:rsidRPr="00702CEC">
        <w:rPr>
          <w:color w:val="auto"/>
        </w:rPr>
        <w:t xml:space="preserve"> các sự kiện trên, </w:t>
      </w:r>
      <w:r w:rsidR="000C257B" w:rsidRPr="00702CEC">
        <w:rPr>
          <w:color w:val="auto"/>
        </w:rPr>
        <w:t>Ban Thường vụ Liên đoàn Lao động tỉnh Đắk Lắ</w:t>
      </w:r>
      <w:r w:rsidR="00BB2F0C">
        <w:rPr>
          <w:color w:val="auto"/>
        </w:rPr>
        <w:t>k</w:t>
      </w:r>
      <w:r w:rsidR="00BB2F0C">
        <w:rPr>
          <w:color w:val="auto"/>
          <w:lang w:val="vi-VN"/>
        </w:rPr>
        <w:t xml:space="preserve"> hướng dẫn</w:t>
      </w:r>
      <w:r w:rsidR="00AB532A" w:rsidRPr="00702CEC">
        <w:rPr>
          <w:color w:val="auto"/>
        </w:rPr>
        <w:t xml:space="preserve"> P</w:t>
      </w:r>
      <w:r w:rsidR="00784F31" w:rsidRPr="00702CEC">
        <w:rPr>
          <w:color w:val="auto"/>
        </w:rPr>
        <w:t>hát động phong t</w:t>
      </w:r>
      <w:r w:rsidR="00BE303E" w:rsidRPr="00702CEC">
        <w:rPr>
          <w:color w:val="auto"/>
        </w:rPr>
        <w:t>r</w:t>
      </w:r>
      <w:r w:rsidR="00784F31" w:rsidRPr="00702CEC">
        <w:rPr>
          <w:color w:val="auto"/>
          <w:lang w:val="fr-FR"/>
        </w:rPr>
        <w:t>à</w:t>
      </w:r>
      <w:r w:rsidR="00784F31" w:rsidRPr="00702CEC">
        <w:rPr>
          <w:color w:val="auto"/>
        </w:rPr>
        <w:t>o thi đua trong cán bộ, cô</w:t>
      </w:r>
      <w:r w:rsidR="00784F31" w:rsidRPr="00702CEC">
        <w:rPr>
          <w:color w:val="auto"/>
          <w:lang w:val="de-DE"/>
        </w:rPr>
        <w:t>ng nh</w:t>
      </w:r>
      <w:r w:rsidR="00784F31" w:rsidRPr="00702CEC">
        <w:rPr>
          <w:color w:val="auto"/>
        </w:rPr>
        <w:t xml:space="preserve">ân, </w:t>
      </w:r>
      <w:r w:rsidR="00784F31" w:rsidRPr="00702CEC">
        <w:rPr>
          <w:color w:val="auto"/>
          <w:spacing w:val="-6"/>
        </w:rPr>
        <w:t>vi</w:t>
      </w:r>
      <w:r w:rsidR="00784F31" w:rsidRPr="00702CEC">
        <w:rPr>
          <w:color w:val="auto"/>
          <w:spacing w:val="-6"/>
          <w:lang w:val="fr-FR"/>
        </w:rPr>
        <w:t>ê</w:t>
      </w:r>
      <w:r w:rsidR="00784F31" w:rsidRPr="00702CEC">
        <w:rPr>
          <w:color w:val="auto"/>
          <w:spacing w:val="-6"/>
          <w:lang w:val="it-IT"/>
        </w:rPr>
        <w:t>n ch</w:t>
      </w:r>
      <w:r w:rsidR="00784F31" w:rsidRPr="00702CEC">
        <w:rPr>
          <w:color w:val="auto"/>
          <w:spacing w:val="-6"/>
        </w:rPr>
        <w:t>ức, lao độ</w:t>
      </w:r>
      <w:r w:rsidR="00784F31" w:rsidRPr="00702CEC">
        <w:rPr>
          <w:color w:val="auto"/>
          <w:spacing w:val="-6"/>
          <w:lang w:val="nl-NL"/>
        </w:rPr>
        <w:t>ng v</w:t>
      </w:r>
      <w:r w:rsidR="00784F31" w:rsidRPr="00702CEC">
        <w:rPr>
          <w:color w:val="auto"/>
          <w:spacing w:val="-6"/>
          <w:lang w:val="fr-FR"/>
        </w:rPr>
        <w:t xml:space="preserve">à </w:t>
      </w:r>
      <w:r w:rsidR="00784F31" w:rsidRPr="00702CEC">
        <w:rPr>
          <w:color w:val="auto"/>
          <w:spacing w:val="-6"/>
        </w:rPr>
        <w:t>các cấ</w:t>
      </w:r>
      <w:r w:rsidR="00784F31" w:rsidRPr="00702CEC">
        <w:rPr>
          <w:color w:val="auto"/>
          <w:spacing w:val="-6"/>
          <w:lang w:val="nl-NL"/>
        </w:rPr>
        <w:t xml:space="preserve">p </w:t>
      </w:r>
      <w:r w:rsidR="00BE303E" w:rsidRPr="00702CEC">
        <w:rPr>
          <w:color w:val="auto"/>
          <w:spacing w:val="-6"/>
          <w:lang w:val="nl-NL"/>
        </w:rPr>
        <w:t>c</w:t>
      </w:r>
      <w:r w:rsidR="00784F31" w:rsidRPr="00702CEC">
        <w:rPr>
          <w:color w:val="auto"/>
          <w:spacing w:val="-6"/>
        </w:rPr>
        <w:t>ông đo</w:t>
      </w:r>
      <w:r w:rsidR="00784F31" w:rsidRPr="00702CEC">
        <w:rPr>
          <w:color w:val="auto"/>
          <w:spacing w:val="-6"/>
          <w:lang w:val="fr-FR"/>
        </w:rPr>
        <w:t>à</w:t>
      </w:r>
      <w:r w:rsidR="00784F31" w:rsidRPr="00702CEC">
        <w:rPr>
          <w:color w:val="auto"/>
          <w:spacing w:val="-6"/>
          <w:lang w:val="de-DE"/>
        </w:rPr>
        <w:t xml:space="preserve">n </w:t>
      </w:r>
      <w:r w:rsidR="009A7482" w:rsidRPr="00702CEC">
        <w:rPr>
          <w:color w:val="auto"/>
          <w:spacing w:val="-6"/>
          <w:lang w:val="de-DE"/>
        </w:rPr>
        <w:t xml:space="preserve">năm 2020 </w:t>
      </w:r>
      <w:r w:rsidR="00784F31" w:rsidRPr="00702CEC">
        <w:rPr>
          <w:color w:val="auto"/>
          <w:spacing w:val="-6"/>
          <w:lang w:val="de-DE"/>
        </w:rPr>
        <w:t>v</w:t>
      </w:r>
      <w:r w:rsidR="00784F31" w:rsidRPr="00702CEC">
        <w:rPr>
          <w:color w:val="auto"/>
          <w:spacing w:val="-6"/>
        </w:rPr>
        <w:t>ớ</w:t>
      </w:r>
      <w:r w:rsidR="00784F31" w:rsidRPr="00702CEC">
        <w:rPr>
          <w:color w:val="auto"/>
          <w:spacing w:val="-6"/>
          <w:lang w:val="it-IT"/>
        </w:rPr>
        <w:t xml:space="preserve">i </w:t>
      </w:r>
      <w:r w:rsidR="002176B3" w:rsidRPr="00702CEC">
        <w:rPr>
          <w:color w:val="auto"/>
          <w:spacing w:val="-6"/>
          <w:lang w:val="it-IT"/>
        </w:rPr>
        <w:t xml:space="preserve">các </w:t>
      </w:r>
      <w:r w:rsidR="00784F31" w:rsidRPr="00702CEC">
        <w:rPr>
          <w:color w:val="auto"/>
          <w:spacing w:val="-6"/>
          <w:lang w:val="it-IT"/>
        </w:rPr>
        <w:t>n</w:t>
      </w:r>
      <w:r w:rsidR="00784F31" w:rsidRPr="00702CEC">
        <w:rPr>
          <w:color w:val="auto"/>
          <w:spacing w:val="-6"/>
        </w:rPr>
        <w:t>ộ</w:t>
      </w:r>
      <w:r w:rsidR="00784F31" w:rsidRPr="00702CEC">
        <w:rPr>
          <w:color w:val="auto"/>
          <w:spacing w:val="-6"/>
          <w:lang w:val="de-DE"/>
        </w:rPr>
        <w:t>i dung ch</w:t>
      </w:r>
      <w:r w:rsidR="00784F31" w:rsidRPr="00702CEC">
        <w:rPr>
          <w:color w:val="auto"/>
          <w:spacing w:val="-6"/>
        </w:rPr>
        <w:t xml:space="preserve">ủ yếu sau: </w:t>
      </w:r>
    </w:p>
    <w:p w:rsidR="00503018" w:rsidRPr="002210B1" w:rsidRDefault="00784F31" w:rsidP="00446A73">
      <w:pPr>
        <w:pStyle w:val="BodyA"/>
        <w:spacing w:before="80"/>
        <w:ind w:firstLine="720"/>
        <w:jc w:val="both"/>
        <w:outlineLvl w:val="0"/>
        <w:rPr>
          <w:b/>
          <w:bCs/>
          <w:color w:val="auto"/>
          <w:lang w:val="vi-VN"/>
        </w:rPr>
      </w:pPr>
      <w:r w:rsidRPr="00702CEC">
        <w:rPr>
          <w:b/>
          <w:bCs/>
          <w:color w:val="auto"/>
        </w:rPr>
        <w:t>I. MỤC ĐÍ</w:t>
      </w:r>
      <w:r w:rsidRPr="00702CEC">
        <w:rPr>
          <w:b/>
          <w:bCs/>
          <w:color w:val="auto"/>
          <w:lang w:val="de-DE"/>
        </w:rPr>
        <w:t>CH, Y</w:t>
      </w:r>
      <w:r w:rsidRPr="00702CEC">
        <w:rPr>
          <w:b/>
          <w:bCs/>
          <w:color w:val="auto"/>
        </w:rPr>
        <w:t>ÊU CẦU</w:t>
      </w:r>
      <w:r w:rsidR="002210B1">
        <w:rPr>
          <w:b/>
          <w:bCs/>
          <w:color w:val="auto"/>
          <w:lang w:val="vi-VN"/>
        </w:rPr>
        <w:t>.</w:t>
      </w:r>
    </w:p>
    <w:p w:rsidR="00503018" w:rsidRPr="00702CEC" w:rsidRDefault="00784F31" w:rsidP="00446A73">
      <w:pPr>
        <w:pStyle w:val="BodyA"/>
        <w:spacing w:before="80"/>
        <w:ind w:firstLine="720"/>
        <w:jc w:val="both"/>
        <w:rPr>
          <w:color w:val="auto"/>
        </w:rPr>
      </w:pPr>
      <w:r w:rsidRPr="00702CEC">
        <w:rPr>
          <w:color w:val="auto"/>
        </w:rPr>
        <w:t>1. Độ</w:t>
      </w:r>
      <w:r w:rsidRPr="00702CEC">
        <w:rPr>
          <w:color w:val="auto"/>
          <w:lang w:val="nl-NL"/>
        </w:rPr>
        <w:t>ng vi</w:t>
      </w:r>
      <w:r w:rsidRPr="00702CEC">
        <w:rPr>
          <w:color w:val="auto"/>
          <w:lang w:val="fr-FR"/>
        </w:rPr>
        <w:t>ên c</w:t>
      </w:r>
      <w:r w:rsidRPr="00702CEC">
        <w:rPr>
          <w:color w:val="auto"/>
        </w:rPr>
        <w:t>án bộ, đo</w:t>
      </w:r>
      <w:r w:rsidRPr="00702CEC">
        <w:rPr>
          <w:color w:val="auto"/>
          <w:lang w:val="fr-FR"/>
        </w:rPr>
        <w:t>à</w:t>
      </w:r>
      <w:r w:rsidRPr="00702CEC">
        <w:rPr>
          <w:color w:val="auto"/>
          <w:lang w:val="de-DE"/>
        </w:rPr>
        <w:t>n vi</w:t>
      </w:r>
      <w:r w:rsidRPr="00702CEC">
        <w:rPr>
          <w:color w:val="auto"/>
          <w:lang w:val="fr-FR"/>
        </w:rPr>
        <w:t>ê</w:t>
      </w:r>
      <w:r w:rsidRPr="00702CEC">
        <w:rPr>
          <w:color w:val="auto"/>
          <w:lang w:val="nl-NL"/>
        </w:rPr>
        <w:t>n, công nhân, viên chức, lao động</w:t>
      </w:r>
      <w:r w:rsidRPr="00702CEC">
        <w:rPr>
          <w:color w:val="auto"/>
        </w:rPr>
        <w:t xml:space="preserve"> phá</w:t>
      </w:r>
      <w:r w:rsidRPr="00702CEC">
        <w:rPr>
          <w:color w:val="auto"/>
          <w:lang w:val="es-ES_tradnl"/>
        </w:rPr>
        <w:t>t huy truy</w:t>
      </w:r>
      <w:r w:rsidRPr="00702CEC">
        <w:rPr>
          <w:color w:val="auto"/>
        </w:rPr>
        <w:t xml:space="preserve">ền thống </w:t>
      </w:r>
      <w:r w:rsidR="00AB532A" w:rsidRPr="00702CEC">
        <w:rPr>
          <w:color w:val="auto"/>
        </w:rPr>
        <w:t xml:space="preserve">yêu nước, tinh thần </w:t>
      </w:r>
      <w:r w:rsidRPr="00702CEC">
        <w:rPr>
          <w:color w:val="auto"/>
        </w:rPr>
        <w:t>năng độ</w:t>
      </w:r>
      <w:r w:rsidRPr="00702CEC">
        <w:rPr>
          <w:color w:val="auto"/>
          <w:lang w:val="da-DK"/>
        </w:rPr>
        <w:t>ng, s</w:t>
      </w:r>
      <w:r w:rsidRPr="00702CEC">
        <w:rPr>
          <w:color w:val="auto"/>
        </w:rPr>
        <w:t>áng tạo, thi đua lao động giỏi</w:t>
      </w:r>
      <w:r w:rsidR="004925BC">
        <w:rPr>
          <w:color w:val="auto"/>
          <w:lang w:val="vi-VN"/>
        </w:rPr>
        <w:t xml:space="preserve"> nhằm </w:t>
      </w:r>
      <w:r w:rsidRPr="00702CEC">
        <w:rPr>
          <w:color w:val="auto"/>
        </w:rPr>
        <w:t xml:space="preserve"> thiết thự</w:t>
      </w:r>
      <w:r w:rsidRPr="00702CEC">
        <w:rPr>
          <w:color w:val="auto"/>
          <w:lang w:val="fr-FR"/>
        </w:rPr>
        <w:t>c l</w:t>
      </w:r>
      <w:r w:rsidRPr="00702CEC">
        <w:rPr>
          <w:color w:val="auto"/>
        </w:rPr>
        <w:t>ập th</w:t>
      </w:r>
      <w:r w:rsidRPr="00702CEC">
        <w:rPr>
          <w:color w:val="auto"/>
          <w:lang w:val="fr-FR"/>
        </w:rPr>
        <w:t>à</w:t>
      </w:r>
      <w:r w:rsidRPr="00702CEC">
        <w:rPr>
          <w:color w:val="auto"/>
        </w:rPr>
        <w:t>nh tí</w:t>
      </w:r>
      <w:r w:rsidRPr="00702CEC">
        <w:rPr>
          <w:color w:val="auto"/>
          <w:lang w:val="pt-PT"/>
        </w:rPr>
        <w:t>ch</w:t>
      </w:r>
      <w:r w:rsidRPr="00702CEC">
        <w:rPr>
          <w:color w:val="auto"/>
          <w:lang w:val="fr-FR"/>
        </w:rPr>
        <w:t xml:space="preserve"> chà</w:t>
      </w:r>
      <w:r w:rsidRPr="00702CEC">
        <w:rPr>
          <w:color w:val="auto"/>
        </w:rPr>
        <w:t>o mừng các sự kiện trọng đạ</w:t>
      </w:r>
      <w:r w:rsidRPr="00702CEC">
        <w:rPr>
          <w:color w:val="auto"/>
          <w:lang w:val="it-IT"/>
        </w:rPr>
        <w:t>i c</w:t>
      </w:r>
      <w:r w:rsidRPr="00702CEC">
        <w:rPr>
          <w:color w:val="auto"/>
        </w:rPr>
        <w:t xml:space="preserve">ủa </w:t>
      </w:r>
      <w:r w:rsidR="00E53479" w:rsidRPr="00702CEC">
        <w:rPr>
          <w:color w:val="auto"/>
        </w:rPr>
        <w:t xml:space="preserve">Đảng, của </w:t>
      </w:r>
      <w:r w:rsidRPr="00702CEC">
        <w:rPr>
          <w:color w:val="auto"/>
        </w:rPr>
        <w:t>đất nước</w:t>
      </w:r>
      <w:r w:rsidR="004925BC">
        <w:rPr>
          <w:color w:val="auto"/>
          <w:lang w:val="vi-VN"/>
        </w:rPr>
        <w:t xml:space="preserve"> và tỉnh nhà; </w:t>
      </w:r>
      <w:r w:rsidRPr="00702CEC">
        <w:rPr>
          <w:color w:val="auto"/>
        </w:rPr>
        <w:t>phấn đấu thực hiện thắng lợ</w:t>
      </w:r>
      <w:r w:rsidRPr="00702CEC">
        <w:rPr>
          <w:color w:val="auto"/>
          <w:lang w:val="pt-PT"/>
        </w:rPr>
        <w:t>i nhi</w:t>
      </w:r>
      <w:r w:rsidRPr="00702CEC">
        <w:rPr>
          <w:color w:val="auto"/>
        </w:rPr>
        <w:t>ệm vụ chí</w:t>
      </w:r>
      <w:r w:rsidRPr="00702CEC">
        <w:rPr>
          <w:color w:val="auto"/>
          <w:lang w:val="sv-SE"/>
        </w:rPr>
        <w:t>nh tr</w:t>
      </w:r>
      <w:r w:rsidRPr="00702CEC">
        <w:rPr>
          <w:color w:val="auto"/>
        </w:rPr>
        <w:t>ị nă</w:t>
      </w:r>
      <w:r w:rsidRPr="00702CEC">
        <w:rPr>
          <w:color w:val="auto"/>
          <w:lang w:val="pt-PT"/>
        </w:rPr>
        <w:t>m 2020 v</w:t>
      </w:r>
      <w:r w:rsidRPr="00702CEC">
        <w:rPr>
          <w:color w:val="auto"/>
          <w:lang w:val="fr-FR"/>
        </w:rPr>
        <w:t xml:space="preserve">à </w:t>
      </w:r>
      <w:r w:rsidRPr="00702CEC">
        <w:rPr>
          <w:color w:val="auto"/>
        </w:rPr>
        <w:t>ho</w:t>
      </w:r>
      <w:r w:rsidRPr="00702CEC">
        <w:rPr>
          <w:color w:val="auto"/>
          <w:lang w:val="fr-FR"/>
        </w:rPr>
        <w:t>à</w:t>
      </w:r>
      <w:r w:rsidRPr="00702CEC">
        <w:rPr>
          <w:color w:val="auto"/>
        </w:rPr>
        <w:t>n th</w:t>
      </w:r>
      <w:r w:rsidRPr="00702CEC">
        <w:rPr>
          <w:color w:val="auto"/>
          <w:lang w:val="fr-FR"/>
        </w:rPr>
        <w:t>à</w:t>
      </w:r>
      <w:r w:rsidRPr="00702CEC">
        <w:rPr>
          <w:color w:val="auto"/>
          <w:lang w:val="pt-PT"/>
        </w:rPr>
        <w:t xml:space="preserve">nh </w:t>
      </w:r>
      <w:r w:rsidRPr="00702CEC">
        <w:rPr>
          <w:color w:val="auto"/>
        </w:rPr>
        <w:t>các chỉ ti</w:t>
      </w:r>
      <w:r w:rsidRPr="00702CEC">
        <w:rPr>
          <w:color w:val="auto"/>
          <w:lang w:val="fr-FR"/>
        </w:rPr>
        <w:t>ê</w:t>
      </w:r>
      <w:r w:rsidRPr="00702CEC">
        <w:rPr>
          <w:color w:val="auto"/>
        </w:rPr>
        <w:t>u kinh tế- x</w:t>
      </w:r>
      <w:r w:rsidRPr="00702CEC">
        <w:rPr>
          <w:color w:val="auto"/>
          <w:lang w:val="pt-PT"/>
        </w:rPr>
        <w:t xml:space="preserve">ã </w:t>
      </w:r>
      <w:r w:rsidRPr="00702CEC">
        <w:rPr>
          <w:color w:val="auto"/>
        </w:rPr>
        <w:t>hội giai đoạ</w:t>
      </w:r>
      <w:r w:rsidRPr="00702CEC">
        <w:rPr>
          <w:color w:val="auto"/>
          <w:lang w:val="de-DE"/>
        </w:rPr>
        <w:t xml:space="preserve">n 2016 </w:t>
      </w:r>
      <w:r w:rsidR="00225FA3" w:rsidRPr="00702CEC">
        <w:rPr>
          <w:color w:val="auto"/>
          <w:lang w:val="de-DE"/>
        </w:rPr>
        <w:t>-</w:t>
      </w:r>
      <w:r w:rsidRPr="00702CEC">
        <w:rPr>
          <w:color w:val="auto"/>
          <w:lang w:val="de-DE"/>
        </w:rPr>
        <w:t xml:space="preserve"> 2020</w:t>
      </w:r>
      <w:r w:rsidR="00344F77" w:rsidRPr="00702CEC">
        <w:rPr>
          <w:color w:val="auto"/>
          <w:lang w:val="de-DE"/>
        </w:rPr>
        <w:t xml:space="preserve"> của tỉnh</w:t>
      </w:r>
      <w:r w:rsidRPr="00702CEC">
        <w:rPr>
          <w:color w:val="auto"/>
          <w:lang w:val="de-DE"/>
        </w:rPr>
        <w:t>, t</w:t>
      </w:r>
      <w:r w:rsidRPr="00702CEC">
        <w:rPr>
          <w:color w:val="auto"/>
        </w:rPr>
        <w:t>ạ</w:t>
      </w:r>
      <w:r w:rsidRPr="00702CEC">
        <w:rPr>
          <w:color w:val="auto"/>
          <w:lang w:val="es-ES_tradnl"/>
        </w:rPr>
        <w:t>o ti</w:t>
      </w:r>
      <w:r w:rsidRPr="00702CEC">
        <w:rPr>
          <w:color w:val="auto"/>
        </w:rPr>
        <w:t>ền đề đểphấn đấu thực hiện tốt kế hoạ</w:t>
      </w:r>
      <w:r w:rsidRPr="00702CEC">
        <w:rPr>
          <w:color w:val="auto"/>
          <w:lang w:val="de-DE"/>
        </w:rPr>
        <w:t xml:space="preserve">ch </w:t>
      </w:r>
      <w:r w:rsidRPr="00702CEC">
        <w:rPr>
          <w:color w:val="auto"/>
        </w:rPr>
        <w:t>phát triể</w:t>
      </w:r>
      <w:r w:rsidRPr="00702CEC">
        <w:rPr>
          <w:color w:val="auto"/>
          <w:lang w:val="nl-NL"/>
        </w:rPr>
        <w:t>n kinh t</w:t>
      </w:r>
      <w:r w:rsidRPr="00702CEC">
        <w:rPr>
          <w:color w:val="auto"/>
        </w:rPr>
        <w:t xml:space="preserve">ế </w:t>
      </w:r>
      <w:r w:rsidR="00E53479" w:rsidRPr="00702CEC">
        <w:rPr>
          <w:color w:val="auto"/>
        </w:rPr>
        <w:t xml:space="preserve">- </w:t>
      </w:r>
      <w:r w:rsidRPr="00702CEC">
        <w:rPr>
          <w:color w:val="auto"/>
        </w:rPr>
        <w:t>x</w:t>
      </w:r>
      <w:r w:rsidRPr="00702CEC">
        <w:rPr>
          <w:color w:val="auto"/>
          <w:lang w:val="pt-PT"/>
        </w:rPr>
        <w:t xml:space="preserve">ã </w:t>
      </w:r>
      <w:r w:rsidRPr="00702CEC">
        <w:rPr>
          <w:color w:val="auto"/>
        </w:rPr>
        <w:t xml:space="preserve">hội </w:t>
      </w:r>
      <w:r w:rsidRPr="00702CEC">
        <w:rPr>
          <w:color w:val="auto"/>
          <w:lang w:val="pt-PT"/>
        </w:rPr>
        <w:t>nh</w:t>
      </w:r>
      <w:r w:rsidRPr="00702CEC">
        <w:rPr>
          <w:color w:val="auto"/>
        </w:rPr>
        <w:t>ững năm tiếp theo.</w:t>
      </w:r>
    </w:p>
    <w:p w:rsidR="00503018" w:rsidRPr="00DB09B5" w:rsidRDefault="00784F31" w:rsidP="00446A73">
      <w:pPr>
        <w:pStyle w:val="BodyA"/>
        <w:spacing w:before="80"/>
        <w:ind w:firstLine="720"/>
        <w:jc w:val="both"/>
        <w:outlineLvl w:val="0"/>
        <w:rPr>
          <w:b/>
          <w:bCs/>
          <w:color w:val="auto"/>
          <w:lang w:val="vi-VN"/>
        </w:rPr>
      </w:pPr>
      <w:r w:rsidRPr="00702CEC">
        <w:rPr>
          <w:color w:val="auto"/>
        </w:rPr>
        <w:t xml:space="preserve">2. </w:t>
      </w:r>
      <w:r w:rsidR="002C75FE">
        <w:rPr>
          <w:color w:val="auto"/>
          <w:lang w:val="vi-VN"/>
        </w:rPr>
        <w:t>T</w:t>
      </w:r>
      <w:r w:rsidRPr="00702CEC">
        <w:rPr>
          <w:color w:val="auto"/>
          <w:lang w:val="it-IT"/>
        </w:rPr>
        <w:t>iếp tục đổi mới, sáng tạo, n</w:t>
      </w:r>
      <w:r w:rsidRPr="00702CEC">
        <w:rPr>
          <w:color w:val="auto"/>
        </w:rPr>
        <w:t>â</w:t>
      </w:r>
      <w:r w:rsidRPr="00702CEC">
        <w:rPr>
          <w:color w:val="auto"/>
          <w:lang w:val="pt-PT"/>
        </w:rPr>
        <w:t>ng cao ch</w:t>
      </w:r>
      <w:r w:rsidRPr="00702CEC">
        <w:rPr>
          <w:color w:val="auto"/>
        </w:rPr>
        <w:t>ấ</w:t>
      </w:r>
      <w:r w:rsidRPr="00702CEC">
        <w:rPr>
          <w:color w:val="auto"/>
          <w:lang w:val="fr-FR"/>
        </w:rPr>
        <w:t>t l</w:t>
      </w:r>
      <w:r w:rsidRPr="00702CEC">
        <w:rPr>
          <w:color w:val="auto"/>
        </w:rPr>
        <w:t>ượ</w:t>
      </w:r>
      <w:r w:rsidRPr="00702CEC">
        <w:rPr>
          <w:color w:val="auto"/>
          <w:lang w:val="da-DK"/>
        </w:rPr>
        <w:t>ng, hi</w:t>
      </w:r>
      <w:r w:rsidRPr="00702CEC">
        <w:rPr>
          <w:color w:val="auto"/>
        </w:rPr>
        <w:t>ệ</w:t>
      </w:r>
      <w:r w:rsidRPr="00702CEC">
        <w:rPr>
          <w:color w:val="auto"/>
          <w:lang w:val="pt-PT"/>
        </w:rPr>
        <w:t>u qu</w:t>
      </w:r>
      <w:r w:rsidRPr="00702CEC">
        <w:rPr>
          <w:color w:val="auto"/>
        </w:rPr>
        <w:t>ả phong tr</w:t>
      </w:r>
      <w:r w:rsidRPr="00702CEC">
        <w:rPr>
          <w:color w:val="auto"/>
          <w:lang w:val="fr-FR"/>
        </w:rPr>
        <w:t>à</w:t>
      </w:r>
      <w:r w:rsidRPr="00702CEC">
        <w:rPr>
          <w:color w:val="auto"/>
        </w:rPr>
        <w:t>o thi đ</w:t>
      </w:r>
      <w:r w:rsidRPr="00702CEC">
        <w:rPr>
          <w:color w:val="auto"/>
          <w:lang w:val="es-ES_tradnl"/>
        </w:rPr>
        <w:t>ua y</w:t>
      </w:r>
      <w:r w:rsidRPr="00702CEC">
        <w:rPr>
          <w:color w:val="auto"/>
          <w:lang w:val="fr-FR"/>
        </w:rPr>
        <w:t>ê</w:t>
      </w:r>
      <w:r w:rsidRPr="00702CEC">
        <w:rPr>
          <w:color w:val="auto"/>
        </w:rPr>
        <w:t>u nước trong công nhân, viên chức, lao động v</w:t>
      </w:r>
      <w:r w:rsidRPr="00702CEC">
        <w:rPr>
          <w:color w:val="auto"/>
          <w:lang w:val="fr-FR"/>
        </w:rPr>
        <w:t xml:space="preserve">à </w:t>
      </w:r>
      <w:r w:rsidRPr="00702CEC">
        <w:rPr>
          <w:color w:val="auto"/>
        </w:rPr>
        <w:t>hoạt độ</w:t>
      </w:r>
      <w:r w:rsidRPr="00702CEC">
        <w:rPr>
          <w:color w:val="auto"/>
          <w:lang w:val="da-DK"/>
        </w:rPr>
        <w:t>ng C</w:t>
      </w:r>
      <w:r w:rsidRPr="00702CEC">
        <w:rPr>
          <w:color w:val="auto"/>
        </w:rPr>
        <w:t>ông đo</w:t>
      </w:r>
      <w:r w:rsidRPr="00702CEC">
        <w:rPr>
          <w:color w:val="auto"/>
          <w:lang w:val="fr-FR"/>
        </w:rPr>
        <w:t>à</w:t>
      </w:r>
      <w:r w:rsidR="00DB09B5">
        <w:rPr>
          <w:color w:val="auto"/>
        </w:rPr>
        <w:t>n</w:t>
      </w:r>
      <w:r w:rsidR="00DB09B5">
        <w:rPr>
          <w:color w:val="auto"/>
          <w:lang w:val="vi-VN"/>
        </w:rPr>
        <w:t>.</w:t>
      </w:r>
    </w:p>
    <w:p w:rsidR="00503018" w:rsidRPr="00702CEC" w:rsidRDefault="00784F31" w:rsidP="00446A73">
      <w:pPr>
        <w:pStyle w:val="BodyA"/>
        <w:spacing w:before="80"/>
        <w:ind w:firstLine="720"/>
        <w:jc w:val="both"/>
        <w:rPr>
          <w:color w:val="auto"/>
          <w:lang w:val="it-IT"/>
        </w:rPr>
      </w:pPr>
      <w:r w:rsidRPr="00702CEC">
        <w:rPr>
          <w:color w:val="auto"/>
          <w:lang w:val="it-IT"/>
        </w:rPr>
        <w:t>3. Tổ chức phong trào thi đua và các hoạt động kỷ niệm bảo đảm thiết thực, hiệu quả, tiết kiệ</w:t>
      </w:r>
      <w:r w:rsidR="002C75FE">
        <w:rPr>
          <w:color w:val="auto"/>
          <w:lang w:val="it-IT"/>
        </w:rPr>
        <w:t>m</w:t>
      </w:r>
      <w:r w:rsidRPr="00702CEC">
        <w:rPr>
          <w:color w:val="auto"/>
          <w:lang w:val="it-IT"/>
        </w:rPr>
        <w:t xml:space="preserve">. Gắn phong trào thi đua yêu nước trong công nhân, viên chức, lao động với việc </w:t>
      </w:r>
      <w:r w:rsidR="00E53479" w:rsidRPr="00702CEC">
        <w:rPr>
          <w:color w:val="auto"/>
          <w:lang w:val="it-IT"/>
        </w:rPr>
        <w:t xml:space="preserve">đại diện, </w:t>
      </w:r>
      <w:r w:rsidRPr="00702CEC">
        <w:rPr>
          <w:color w:val="auto"/>
          <w:lang w:val="it-IT"/>
        </w:rPr>
        <w:t>chăm lo, bảo vệ quyền và lợi ích hợp pháp, chính đáng của đoàn viên, người lao động; chú trọng phong trào thi đua ở khu vực doanh nghiệp ngoài nhà nước.</w:t>
      </w:r>
    </w:p>
    <w:p w:rsidR="002C75FE" w:rsidRPr="00446A73" w:rsidRDefault="00784F31" w:rsidP="00446A73">
      <w:pPr>
        <w:pStyle w:val="BodyA"/>
        <w:spacing w:before="80"/>
        <w:ind w:firstLine="720"/>
        <w:jc w:val="both"/>
        <w:rPr>
          <w:color w:val="auto"/>
        </w:rPr>
      </w:pPr>
      <w:r w:rsidRPr="00702CEC">
        <w:rPr>
          <w:color w:val="auto"/>
          <w:lang w:val="it-IT"/>
        </w:rPr>
        <w:t xml:space="preserve">4. </w:t>
      </w:r>
      <w:r w:rsidR="002C75FE">
        <w:rPr>
          <w:color w:val="auto"/>
          <w:lang w:val="vi-VN"/>
        </w:rPr>
        <w:t>Việc sơ kết, tổng kết phong trào thi đua và k</w:t>
      </w:r>
      <w:r w:rsidRPr="00702CEC">
        <w:rPr>
          <w:color w:val="auto"/>
          <w:lang w:val="it-IT"/>
        </w:rPr>
        <w:t>hen thưởng phải kịp thờ</w:t>
      </w:r>
      <w:r w:rsidR="002C75FE">
        <w:rPr>
          <w:color w:val="auto"/>
          <w:lang w:val="it-IT"/>
        </w:rPr>
        <w:t>i, chính xác</w:t>
      </w:r>
      <w:r w:rsidR="002C75FE">
        <w:rPr>
          <w:color w:val="auto"/>
          <w:lang w:val="vi-VN"/>
        </w:rPr>
        <w:t xml:space="preserve">; đặc biệt </w:t>
      </w:r>
      <w:r w:rsidRPr="00702CEC">
        <w:rPr>
          <w:color w:val="auto"/>
          <w:lang w:val="it-IT"/>
        </w:rPr>
        <w:t>quan tâm khen thưở</w:t>
      </w:r>
      <w:r w:rsidR="002C75FE">
        <w:rPr>
          <w:color w:val="auto"/>
          <w:lang w:val="it-IT"/>
        </w:rPr>
        <w:t>ng công nhân</w:t>
      </w:r>
      <w:r w:rsidR="002C75FE">
        <w:rPr>
          <w:color w:val="auto"/>
          <w:lang w:val="vi-VN"/>
        </w:rPr>
        <w:t xml:space="preserve">, </w:t>
      </w:r>
      <w:r w:rsidRPr="00702CEC">
        <w:rPr>
          <w:color w:val="auto"/>
          <w:lang w:val="it-IT"/>
        </w:rPr>
        <w:t xml:space="preserve">lao động trực tiếp sản xuất. </w:t>
      </w:r>
      <w:r w:rsidR="0062644B" w:rsidRPr="00702CEC">
        <w:rPr>
          <w:color w:val="auto"/>
          <w:lang w:val="it-IT"/>
        </w:rPr>
        <w:t>P</w:t>
      </w:r>
      <w:r w:rsidRPr="00702CEC">
        <w:rPr>
          <w:color w:val="auto"/>
          <w:lang w:val="it-IT"/>
        </w:rPr>
        <w:t xml:space="preserve">hát hiện những tấm gương tiêu biểu,điển hình tiên tiến, gương người tốt, việc tốt trong </w:t>
      </w:r>
      <w:r w:rsidR="002C75FE">
        <w:rPr>
          <w:color w:val="auto"/>
          <w:lang w:val="vi-VN"/>
        </w:rPr>
        <w:t xml:space="preserve">các </w:t>
      </w:r>
      <w:r w:rsidRPr="00702CEC">
        <w:rPr>
          <w:color w:val="auto"/>
          <w:lang w:val="it-IT"/>
        </w:rPr>
        <w:t xml:space="preserve">phong trào thi đua yêu nước và hoạt động </w:t>
      </w:r>
      <w:r w:rsidR="00A333DA" w:rsidRPr="00702CEC">
        <w:rPr>
          <w:color w:val="auto"/>
          <w:lang w:val="it-IT"/>
        </w:rPr>
        <w:t>c</w:t>
      </w:r>
      <w:r w:rsidRPr="00702CEC">
        <w:rPr>
          <w:color w:val="auto"/>
          <w:lang w:val="it-IT"/>
        </w:rPr>
        <w:t>ông đoàn để tuyên truyền và nhân rộng.</w:t>
      </w:r>
    </w:p>
    <w:p w:rsidR="00503018" w:rsidRPr="00956CFD" w:rsidRDefault="00784F31" w:rsidP="00446A73">
      <w:pPr>
        <w:pStyle w:val="BodyA"/>
        <w:tabs>
          <w:tab w:val="left" w:pos="981"/>
        </w:tabs>
        <w:spacing w:before="80"/>
        <w:ind w:firstLine="720"/>
        <w:jc w:val="both"/>
        <w:outlineLvl w:val="0"/>
        <w:rPr>
          <w:b/>
          <w:bCs/>
          <w:color w:val="auto"/>
          <w:lang w:val="vi-VN"/>
        </w:rPr>
      </w:pPr>
      <w:r w:rsidRPr="00702CEC">
        <w:rPr>
          <w:b/>
          <w:bCs/>
          <w:color w:val="auto"/>
          <w:lang w:val="it-IT"/>
        </w:rPr>
        <w:lastRenderedPageBreak/>
        <w:t>II. NỘ</w:t>
      </w:r>
      <w:r w:rsidR="00956CFD">
        <w:rPr>
          <w:b/>
          <w:bCs/>
          <w:color w:val="auto"/>
          <w:lang w:val="it-IT"/>
        </w:rPr>
        <w:t>I DUNG T</w:t>
      </w:r>
      <w:r w:rsidR="00956CFD">
        <w:rPr>
          <w:b/>
          <w:bCs/>
          <w:color w:val="auto"/>
          <w:lang w:val="vi-VN"/>
        </w:rPr>
        <w:t>HI ĐUA.</w:t>
      </w:r>
    </w:p>
    <w:p w:rsidR="002C75FE" w:rsidRPr="00446A73" w:rsidRDefault="00784F31" w:rsidP="00446A73">
      <w:pPr>
        <w:pStyle w:val="BodyA"/>
        <w:numPr>
          <w:ilvl w:val="0"/>
          <w:numId w:val="2"/>
        </w:numPr>
        <w:spacing w:before="80"/>
        <w:ind w:left="0" w:firstLine="709"/>
        <w:jc w:val="both"/>
        <w:rPr>
          <w:rFonts w:cs="Times New Roman"/>
          <w:color w:val="auto"/>
          <w:lang w:val="it-IT"/>
        </w:rPr>
      </w:pPr>
      <w:r w:rsidRPr="00702CEC">
        <w:rPr>
          <w:rFonts w:cs="Times New Roman"/>
          <w:color w:val="auto"/>
          <w:lang w:val="it-IT"/>
        </w:rPr>
        <w:t>Đẩy mạnh các phong trào thi đua yêu nước trong công nhân, viên chức, lao độ</w:t>
      </w:r>
      <w:r w:rsidR="00DB09B5">
        <w:rPr>
          <w:rFonts w:cs="Times New Roman"/>
          <w:color w:val="auto"/>
          <w:lang w:val="it-IT"/>
        </w:rPr>
        <w:t xml:space="preserve">ng do </w:t>
      </w:r>
      <w:r w:rsidR="00DB09B5">
        <w:rPr>
          <w:rFonts w:cs="Times New Roman"/>
          <w:color w:val="auto"/>
          <w:lang w:val="vi-VN"/>
        </w:rPr>
        <w:t>Tổng LĐLĐ</w:t>
      </w:r>
      <w:r w:rsidRPr="00702CEC">
        <w:rPr>
          <w:rFonts w:cs="Times New Roman"/>
          <w:color w:val="auto"/>
          <w:lang w:val="it-IT"/>
        </w:rPr>
        <w:t xml:space="preserve"> Việt Nam đề</w:t>
      </w:r>
      <w:r w:rsidR="002C75FE">
        <w:rPr>
          <w:rFonts w:cs="Times New Roman"/>
          <w:color w:val="auto"/>
          <w:lang w:val="it-IT"/>
        </w:rPr>
        <w:t xml:space="preserve"> ra</w:t>
      </w:r>
      <w:r w:rsidR="002C75FE">
        <w:rPr>
          <w:rFonts w:cs="Times New Roman"/>
          <w:color w:val="auto"/>
          <w:lang w:val="vi-VN"/>
        </w:rPr>
        <w:t xml:space="preserve">, </w:t>
      </w:r>
      <w:r w:rsidRPr="00702CEC">
        <w:rPr>
          <w:rFonts w:cs="Times New Roman"/>
          <w:color w:val="auto"/>
          <w:lang w:val="it-IT"/>
        </w:rPr>
        <w:t xml:space="preserve">tập trung </w:t>
      </w:r>
      <w:r w:rsidR="00A23EFF" w:rsidRPr="00702CEC">
        <w:rPr>
          <w:rFonts w:cs="Times New Roman"/>
          <w:color w:val="auto"/>
          <w:lang w:val="it-IT"/>
        </w:rPr>
        <w:t xml:space="preserve">cụ thể hóa chủ đề hoạt động năm 2020 </w:t>
      </w:r>
      <w:r w:rsidR="00A23EFF" w:rsidRPr="00702CEC">
        <w:rPr>
          <w:rFonts w:cs="Times New Roman"/>
          <w:i/>
          <w:color w:val="auto"/>
          <w:lang w:val="it-IT"/>
        </w:rPr>
        <w:t>“Nâng cao chất lượng hoạt động công đoàn cơ sở</w:t>
      </w:r>
      <w:r w:rsidR="00A23EFF" w:rsidRPr="00702CEC">
        <w:rPr>
          <w:rFonts w:cs="Times New Roman"/>
          <w:color w:val="auto"/>
          <w:lang w:val="it-IT"/>
        </w:rPr>
        <w:t xml:space="preserve">” vào các phong trào </w:t>
      </w:r>
      <w:r w:rsidRPr="00702CEC">
        <w:rPr>
          <w:rFonts w:cs="Times New Roman"/>
          <w:color w:val="auto"/>
          <w:lang w:val="it-IT"/>
        </w:rPr>
        <w:t>thi đua</w:t>
      </w:r>
      <w:r w:rsidR="00A23EFF" w:rsidRPr="00702CEC">
        <w:rPr>
          <w:rFonts w:cs="Times New Roman"/>
          <w:color w:val="auto"/>
          <w:lang w:val="it-IT"/>
        </w:rPr>
        <w:t>:</w:t>
      </w:r>
      <w:r w:rsidRPr="00702CEC">
        <w:rPr>
          <w:rFonts w:cs="Times New Roman"/>
          <w:i/>
          <w:color w:val="auto"/>
          <w:lang w:val="it-IT"/>
        </w:rPr>
        <w:t>“Lao động giỏi, Lao động sáng tạ</w:t>
      </w:r>
      <w:r w:rsidR="00DB09B5">
        <w:rPr>
          <w:rFonts w:cs="Times New Roman"/>
          <w:i/>
          <w:color w:val="auto"/>
          <w:lang w:val="it-IT"/>
        </w:rPr>
        <w:t>o”</w:t>
      </w:r>
      <w:r w:rsidR="00DB09B5">
        <w:rPr>
          <w:rFonts w:cs="Times New Roman"/>
          <w:i/>
          <w:color w:val="auto"/>
          <w:lang w:val="vi-VN"/>
        </w:rPr>
        <w:t>,</w:t>
      </w:r>
      <w:r w:rsidRPr="00702CEC">
        <w:rPr>
          <w:rFonts w:cs="Times New Roman"/>
          <w:i/>
          <w:color w:val="auto"/>
          <w:lang w:val="it-IT"/>
        </w:rPr>
        <w:t xml:space="preserve"> “Giỏi việc nước, đảm việ</w:t>
      </w:r>
      <w:r w:rsidR="00DB09B5">
        <w:rPr>
          <w:rFonts w:cs="Times New Roman"/>
          <w:i/>
          <w:color w:val="auto"/>
          <w:lang w:val="it-IT"/>
        </w:rPr>
        <w:t>c nhà”</w:t>
      </w:r>
      <w:r w:rsidR="00DB09B5">
        <w:rPr>
          <w:rFonts w:cs="Times New Roman"/>
          <w:i/>
          <w:color w:val="auto"/>
          <w:lang w:val="vi-VN"/>
        </w:rPr>
        <w:t xml:space="preserve">, </w:t>
      </w:r>
      <w:r w:rsidRPr="00702CEC">
        <w:rPr>
          <w:rFonts w:cs="Times New Roman"/>
          <w:i/>
          <w:color w:val="auto"/>
          <w:lang w:val="it-IT"/>
        </w:rPr>
        <w:t>“Xanh, Sạch, Đẹ</w:t>
      </w:r>
      <w:r w:rsidR="0001318A" w:rsidRPr="00702CEC">
        <w:rPr>
          <w:rFonts w:cs="Times New Roman"/>
          <w:i/>
          <w:color w:val="auto"/>
          <w:lang w:val="it-IT"/>
        </w:rPr>
        <w:t>p, B</w:t>
      </w:r>
      <w:r w:rsidRPr="00702CEC">
        <w:rPr>
          <w:rFonts w:cs="Times New Roman"/>
          <w:i/>
          <w:color w:val="auto"/>
          <w:lang w:val="it-IT"/>
        </w:rPr>
        <w:t>ảo đảm an toàn vệ sinh lao động”</w:t>
      </w:r>
      <w:r w:rsidR="00DB09B5">
        <w:rPr>
          <w:rFonts w:cs="Times New Roman"/>
          <w:i/>
          <w:color w:val="auto"/>
          <w:lang w:val="vi-VN"/>
        </w:rPr>
        <w:t>,</w:t>
      </w:r>
      <w:r w:rsidRPr="00702CEC">
        <w:rPr>
          <w:rFonts w:cs="Times New Roman"/>
          <w:i/>
          <w:color w:val="auto"/>
          <w:lang w:val="it-IT"/>
        </w:rPr>
        <w:t xml:space="preserve"> “Đổi mới, sáng tạo, hiệu quả trong hoạt động của tổ chứ</w:t>
      </w:r>
      <w:r w:rsidR="00824A70" w:rsidRPr="00702CEC">
        <w:rPr>
          <w:rFonts w:cs="Times New Roman"/>
          <w:i/>
          <w:color w:val="auto"/>
          <w:lang w:val="it-IT"/>
        </w:rPr>
        <w:t>c Công đoàn”</w:t>
      </w:r>
      <w:r w:rsidR="00DB09B5">
        <w:rPr>
          <w:rFonts w:cs="Times New Roman"/>
          <w:i/>
          <w:color w:val="auto"/>
          <w:lang w:val="vi-VN"/>
        </w:rPr>
        <w:t>,</w:t>
      </w:r>
      <w:r w:rsidR="00824A70" w:rsidRPr="00702CEC">
        <w:rPr>
          <w:rFonts w:cs="Times New Roman"/>
          <w:i/>
          <w:color w:val="auto"/>
        </w:rPr>
        <w:t>“Tham mưu giỏi, phục vụ tốt”</w:t>
      </w:r>
      <w:r w:rsidR="008B6C7B" w:rsidRPr="00702CEC">
        <w:rPr>
          <w:rFonts w:cs="Times New Roman"/>
          <w:i/>
          <w:color w:val="auto"/>
        </w:rPr>
        <w:t xml:space="preserve"> và Cuộc vận động “Cán bộ, công chức, viên chức nói không với tiêu cực”</w:t>
      </w:r>
      <w:r w:rsidR="00824A70" w:rsidRPr="00702CEC">
        <w:rPr>
          <w:rFonts w:cs="Times New Roman"/>
          <w:i/>
          <w:color w:val="auto"/>
        </w:rPr>
        <w:t>.</w:t>
      </w:r>
    </w:p>
    <w:p w:rsidR="00503018" w:rsidRPr="00702CEC" w:rsidRDefault="00784F31" w:rsidP="00446A73">
      <w:pPr>
        <w:pStyle w:val="BodyA"/>
        <w:numPr>
          <w:ilvl w:val="0"/>
          <w:numId w:val="2"/>
        </w:numPr>
        <w:spacing w:before="80"/>
        <w:ind w:left="0" w:firstLine="709"/>
        <w:jc w:val="both"/>
        <w:rPr>
          <w:rFonts w:cs="Times New Roman"/>
          <w:color w:val="auto"/>
          <w:lang w:val="it-IT"/>
        </w:rPr>
      </w:pPr>
      <w:r w:rsidRPr="00702CEC">
        <w:rPr>
          <w:rFonts w:cs="Times New Roman"/>
          <w:color w:val="auto"/>
          <w:lang w:val="it-IT"/>
        </w:rPr>
        <w:t xml:space="preserve">Tích cực tham gia có hiệu quả </w:t>
      </w:r>
      <w:r w:rsidR="000747B9" w:rsidRPr="00702CEC">
        <w:rPr>
          <w:rFonts w:cs="Times New Roman"/>
          <w:color w:val="auto"/>
          <w:lang w:val="it-IT"/>
        </w:rPr>
        <w:t>các</w:t>
      </w:r>
      <w:r w:rsidRPr="00702CEC">
        <w:rPr>
          <w:rFonts w:cs="Times New Roman"/>
          <w:color w:val="auto"/>
          <w:lang w:val="it-IT"/>
        </w:rPr>
        <w:t xml:space="preserve"> phong trào thi đua Thủ tướng Chính phủ phát động: “</w:t>
      </w:r>
      <w:r w:rsidRPr="00702CEC">
        <w:rPr>
          <w:rFonts w:cs="Times New Roman"/>
          <w:i/>
          <w:color w:val="auto"/>
          <w:lang w:val="it-IT"/>
        </w:rPr>
        <w:t>Cả nước chung sức xây dựng nông thôn mớ</w:t>
      </w:r>
      <w:r w:rsidR="00DB09B5">
        <w:rPr>
          <w:rFonts w:cs="Times New Roman"/>
          <w:i/>
          <w:color w:val="auto"/>
          <w:lang w:val="it-IT"/>
        </w:rPr>
        <w:t>i”</w:t>
      </w:r>
      <w:r w:rsidR="00DB09B5">
        <w:rPr>
          <w:rFonts w:cs="Times New Roman"/>
          <w:i/>
          <w:color w:val="auto"/>
          <w:lang w:val="vi-VN"/>
        </w:rPr>
        <w:t>,</w:t>
      </w:r>
      <w:r w:rsidRPr="00702CEC">
        <w:rPr>
          <w:rFonts w:cs="Times New Roman"/>
          <w:i/>
          <w:color w:val="auto"/>
          <w:lang w:val="it-IT"/>
        </w:rPr>
        <w:t xml:space="preserve"> “Cả nước chung tay vì người nghèo, không để ai bị bỏ lạ</w:t>
      </w:r>
      <w:r w:rsidR="00DB09B5">
        <w:rPr>
          <w:rFonts w:cs="Times New Roman"/>
          <w:i/>
          <w:color w:val="auto"/>
          <w:lang w:val="it-IT"/>
        </w:rPr>
        <w:t>i phía sau”</w:t>
      </w:r>
      <w:r w:rsidR="00DB09B5">
        <w:rPr>
          <w:rFonts w:cs="Times New Roman"/>
          <w:i/>
          <w:color w:val="auto"/>
          <w:lang w:val="vi-VN"/>
        </w:rPr>
        <w:t>,</w:t>
      </w:r>
      <w:r w:rsidRPr="00702CEC">
        <w:rPr>
          <w:rFonts w:cs="Times New Roman"/>
          <w:i/>
          <w:color w:val="auto"/>
          <w:lang w:val="it-IT"/>
        </w:rPr>
        <w:t xml:space="preserve"> “Doanh nghiệp Việt Nam hội nhập và phát triể</w:t>
      </w:r>
      <w:r w:rsidR="00DB09B5">
        <w:rPr>
          <w:rFonts w:cs="Times New Roman"/>
          <w:i/>
          <w:color w:val="auto"/>
          <w:lang w:val="it-IT"/>
        </w:rPr>
        <w:t>n”</w:t>
      </w:r>
      <w:r w:rsidR="00DB09B5">
        <w:rPr>
          <w:rFonts w:cs="Times New Roman"/>
          <w:i/>
          <w:color w:val="auto"/>
          <w:lang w:val="vi-VN"/>
        </w:rPr>
        <w:t>,</w:t>
      </w:r>
      <w:r w:rsidR="00DE343E" w:rsidRPr="00702CEC">
        <w:rPr>
          <w:rFonts w:cs="Times New Roman"/>
          <w:i/>
          <w:color w:val="auto"/>
          <w:lang w:val="it-IT"/>
        </w:rPr>
        <w:t>“Cán bộ, công chức, viên chức thi đua thực hiện văn hoá công sở”</w:t>
      </w:r>
      <w:r w:rsidR="002C75FE">
        <w:rPr>
          <w:rFonts w:cs="Times New Roman"/>
          <w:color w:val="auto"/>
          <w:lang w:val="vi-VN"/>
        </w:rPr>
        <w:t>. T</w:t>
      </w:r>
      <w:r w:rsidRPr="00702CEC">
        <w:rPr>
          <w:rFonts w:cs="Times New Roman"/>
          <w:color w:val="auto"/>
          <w:lang w:val="it-IT"/>
        </w:rPr>
        <w:t xml:space="preserve">iếp tục đẩy mạnh học tập và làm theo tư tưởng, đạo đức, phong cách Hồ Chí Minh gắn với cuộc vận động xây dựng người cán bộ, công chức, viên chức </w:t>
      </w:r>
      <w:r w:rsidRPr="00702CEC">
        <w:rPr>
          <w:rFonts w:cs="Times New Roman"/>
          <w:i/>
          <w:color w:val="auto"/>
          <w:lang w:val="it-IT"/>
        </w:rPr>
        <w:t xml:space="preserve">“Trung thành, </w:t>
      </w:r>
      <w:r w:rsidR="006F6F84" w:rsidRPr="00702CEC">
        <w:rPr>
          <w:rFonts w:cs="Times New Roman"/>
          <w:i/>
          <w:color w:val="auto"/>
          <w:lang w:val="it-IT"/>
        </w:rPr>
        <w:t>trách nhiệm, liêm chính, sáng</w:t>
      </w:r>
      <w:r w:rsidRPr="00702CEC">
        <w:rPr>
          <w:rFonts w:cs="Times New Roman"/>
          <w:i/>
          <w:color w:val="auto"/>
          <w:lang w:val="it-IT"/>
        </w:rPr>
        <w:t xml:space="preserve"> tạ</w:t>
      </w:r>
      <w:r w:rsidR="00DE343E" w:rsidRPr="00702CEC">
        <w:rPr>
          <w:rFonts w:cs="Times New Roman"/>
          <w:i/>
          <w:color w:val="auto"/>
          <w:lang w:val="it-IT"/>
        </w:rPr>
        <w:t>o</w:t>
      </w:r>
      <w:r w:rsidR="00DE343E" w:rsidRPr="00702CEC">
        <w:rPr>
          <w:rFonts w:cs="Times New Roman"/>
          <w:color w:val="auto"/>
          <w:lang w:val="it-IT"/>
        </w:rPr>
        <w:t>”.</w:t>
      </w:r>
    </w:p>
    <w:p w:rsidR="00503018" w:rsidRPr="00702CEC" w:rsidRDefault="00784F31" w:rsidP="00446A73">
      <w:pPr>
        <w:pStyle w:val="BodyA"/>
        <w:spacing w:before="80"/>
        <w:ind w:firstLine="720"/>
        <w:jc w:val="both"/>
        <w:rPr>
          <w:color w:val="auto"/>
        </w:rPr>
      </w:pPr>
      <w:r w:rsidRPr="00702CEC">
        <w:rPr>
          <w:color w:val="auto"/>
        </w:rPr>
        <w:t>3</w:t>
      </w:r>
      <w:r w:rsidRPr="00702CEC">
        <w:rPr>
          <w:color w:val="auto"/>
          <w:lang w:val="it-IT"/>
        </w:rPr>
        <w:t xml:space="preserve">. Vận động công chức, viên chức, người lao động và đoàn viên công đoàn tích cực, năng động, sáng tạo, phát huy sáng kiến, cải tiến kỹ thuật, </w:t>
      </w:r>
      <w:r w:rsidR="00DE343E" w:rsidRPr="00702CEC">
        <w:rPr>
          <w:color w:val="auto"/>
          <w:lang w:val="it-IT"/>
        </w:rPr>
        <w:t xml:space="preserve">đổi mới quy trình làm việc, </w:t>
      </w:r>
      <w:r w:rsidRPr="00702CEC">
        <w:rPr>
          <w:color w:val="auto"/>
          <w:lang w:val="it-IT"/>
        </w:rPr>
        <w:t>đẩy mạnh công tác nghiên cứu ứng dụng tiến bộ khoa họckỹ thuật, công nghệ thông tin vào sản xuất, kinh doanh, quản lý kinh tế, quản lý xã hội; thực hành tiết kiệm, chống lãng phí, cả</w:t>
      </w:r>
      <w:r w:rsidR="00551959" w:rsidRPr="00702CEC">
        <w:rPr>
          <w:color w:val="auto"/>
          <w:lang w:val="it-IT"/>
        </w:rPr>
        <w:t>i cách hành chính;</w:t>
      </w:r>
      <w:r w:rsidRPr="00702CEC">
        <w:rPr>
          <w:color w:val="auto"/>
          <w:lang w:val="it-IT"/>
        </w:rPr>
        <w:t xml:space="preserve"> đồng hành cùng doanh nghiệp tập trung tháo gỡ khó khăn trong sản xuất kinh doanh, nâng cao năng lực cạnh tranh, phát triển bền vững, đảm bảo việc làm, thu nhập cho người lao động góp phần thực hiện tốt các nhiệm vụ, chỉ tiêu kinh tế - xã hội của đất nước.</w:t>
      </w:r>
    </w:p>
    <w:p w:rsidR="002210B1" w:rsidRPr="00446A73" w:rsidRDefault="00784F31" w:rsidP="00446A73">
      <w:pPr>
        <w:pStyle w:val="BodyA"/>
        <w:spacing w:before="80"/>
        <w:ind w:firstLine="720"/>
        <w:jc w:val="both"/>
        <w:rPr>
          <w:color w:val="auto"/>
        </w:rPr>
      </w:pPr>
      <w:r w:rsidRPr="00702CEC">
        <w:rPr>
          <w:color w:val="auto"/>
        </w:rPr>
        <w:t>4</w:t>
      </w:r>
      <w:r w:rsidRPr="00702CEC">
        <w:rPr>
          <w:color w:val="auto"/>
          <w:lang w:val="it-IT"/>
        </w:rPr>
        <w:t xml:space="preserve">. Tập trung tổ chức thực hiện có hiệu quả các </w:t>
      </w:r>
      <w:r w:rsidR="0089157B" w:rsidRPr="00702CEC">
        <w:rPr>
          <w:color w:val="auto"/>
          <w:lang w:val="it-IT"/>
        </w:rPr>
        <w:t>c</w:t>
      </w:r>
      <w:r w:rsidR="00176CCD" w:rsidRPr="00702CEC">
        <w:rPr>
          <w:color w:val="auto"/>
          <w:lang w:val="it-IT"/>
        </w:rPr>
        <w:t>hương trình</w:t>
      </w:r>
      <w:r w:rsidR="00551959" w:rsidRPr="00702CEC">
        <w:rPr>
          <w:color w:val="auto"/>
          <w:lang w:val="it-IT"/>
        </w:rPr>
        <w:t>, kế hoạch, đề án cụ thể hóa</w:t>
      </w:r>
      <w:r w:rsidRPr="00702CEC">
        <w:rPr>
          <w:color w:val="auto"/>
          <w:lang w:val="it-IT"/>
        </w:rPr>
        <w:t xml:space="preserve">Nghị quyết Đại hội </w:t>
      </w:r>
      <w:r w:rsidR="00344F77" w:rsidRPr="00702CEC">
        <w:rPr>
          <w:color w:val="auto"/>
          <w:lang w:val="it-IT"/>
        </w:rPr>
        <w:t xml:space="preserve">X Công đoàn tỉnh và Nghị quyết Đại hội </w:t>
      </w:r>
      <w:r w:rsidRPr="00702CEC">
        <w:rPr>
          <w:color w:val="auto"/>
          <w:lang w:val="it-IT"/>
        </w:rPr>
        <w:t>XII Công đoàn Việt Nam</w:t>
      </w:r>
      <w:r w:rsidR="00755FCF">
        <w:rPr>
          <w:color w:val="auto"/>
          <w:lang w:val="it-IT"/>
        </w:rPr>
        <w:t>; các chỉ tiêu, nhiệm vụ năm 2020 theo Nghị quyết Hội nghị Ban Chấp hành LĐLĐ tỉnh lần thứ 7, khóa X, nhiệm kỳ 2018 –</w:t>
      </w:r>
      <w:r w:rsidR="00756C93">
        <w:rPr>
          <w:color w:val="auto"/>
          <w:lang w:val="it-IT"/>
        </w:rPr>
        <w:t xml:space="preserve"> 2023</w:t>
      </w:r>
      <w:r w:rsidR="00756C93">
        <w:rPr>
          <w:color w:val="auto"/>
          <w:lang w:val="vi-VN"/>
        </w:rPr>
        <w:t xml:space="preserve">, gắn với chủ đề </w:t>
      </w:r>
      <w:r w:rsidR="00756C93" w:rsidRPr="00446A73">
        <w:rPr>
          <w:i/>
          <w:color w:val="auto"/>
          <w:lang w:val="vi-VN"/>
        </w:rPr>
        <w:t>“Nâng cao chất lượng hoạt động công đoàn cơ sở”.</w:t>
      </w:r>
    </w:p>
    <w:p w:rsidR="00C52D99" w:rsidRDefault="00784F31" w:rsidP="00446A73">
      <w:pPr>
        <w:pStyle w:val="BodyA"/>
        <w:spacing w:before="80"/>
        <w:ind w:firstLine="720"/>
        <w:jc w:val="both"/>
        <w:rPr>
          <w:color w:val="auto"/>
          <w:lang w:val="vi-VN"/>
        </w:rPr>
      </w:pPr>
      <w:r w:rsidRPr="00702CEC">
        <w:rPr>
          <w:color w:val="auto"/>
        </w:rPr>
        <w:t>5</w:t>
      </w:r>
      <w:r w:rsidRPr="00702CEC">
        <w:rPr>
          <w:color w:val="auto"/>
          <w:lang w:val="it-IT"/>
        </w:rPr>
        <w:t xml:space="preserve">. </w:t>
      </w:r>
      <w:r w:rsidR="0058775A">
        <w:rPr>
          <w:color w:val="auto"/>
          <w:lang w:val="vi-VN"/>
        </w:rPr>
        <w:t xml:space="preserve">Phát triển đa dạng, hiệu quả các hoạt động chăm lo lợi ích cho đoàn viên công đoàn, người lao động. Xây dựng các chương trình phúc lợi, lợi ích riêng cho đoàn viên công đoàn, tạo sự gắn kết chặt chẽ giữa đoàn viên với tổ chức Công đoàn. </w:t>
      </w:r>
    </w:p>
    <w:p w:rsidR="0058775A" w:rsidRDefault="0058775A" w:rsidP="00446A73">
      <w:pPr>
        <w:pStyle w:val="BodyA"/>
        <w:spacing w:before="80"/>
        <w:ind w:firstLine="720"/>
        <w:jc w:val="both"/>
        <w:rPr>
          <w:color w:val="auto"/>
          <w:lang w:val="vi-VN"/>
        </w:rPr>
      </w:pPr>
      <w:r>
        <w:rPr>
          <w:color w:val="auto"/>
          <w:lang w:val="vi-VN"/>
        </w:rPr>
        <w:t>Tổ chức ký kết và triển khai thực hiện các thỏa thuận hợp tác với các đối tác về Chương trình “</w:t>
      </w:r>
      <w:r w:rsidRPr="00446A73">
        <w:rPr>
          <w:i/>
          <w:color w:val="auto"/>
          <w:lang w:val="vi-VN"/>
        </w:rPr>
        <w:t>phúc lợi cho đoàn viên</w:t>
      </w:r>
      <w:r>
        <w:rPr>
          <w:color w:val="auto"/>
          <w:lang w:val="vi-VN"/>
        </w:rPr>
        <w:t>”</w:t>
      </w:r>
      <w:r w:rsidR="00956CFD">
        <w:rPr>
          <w:color w:val="auto"/>
          <w:lang w:val="vi-VN"/>
        </w:rPr>
        <w:t xml:space="preserve">. </w:t>
      </w:r>
      <w:r w:rsidR="002C58EB">
        <w:rPr>
          <w:color w:val="auto"/>
          <w:lang w:val="vi-VN"/>
        </w:rPr>
        <w:t>Vận động CNVCLĐ tích cực tham gia ủng hộ Quỹ Xã hội công đoàn; tổ chức tốt các hoạt động chăm lo cho đoàn viên, NLĐ trong các dịp lễ, Tết ....</w:t>
      </w:r>
    </w:p>
    <w:p w:rsidR="00DA7CE2" w:rsidRPr="00446A73" w:rsidRDefault="00956CFD" w:rsidP="00446A73">
      <w:pPr>
        <w:pStyle w:val="BodyA"/>
        <w:spacing w:before="80"/>
        <w:ind w:firstLine="720"/>
        <w:jc w:val="both"/>
        <w:rPr>
          <w:color w:val="auto"/>
        </w:rPr>
      </w:pPr>
      <w:r>
        <w:rPr>
          <w:color w:val="auto"/>
          <w:lang w:val="vi-VN"/>
        </w:rPr>
        <w:t>Tổ chức hiệu quả các hoạt động tư vấn pháp luật, hỗ trợ pháp lý cho đoàn viên và người lao động; chủ động tham gia giải quyế</w:t>
      </w:r>
      <w:r w:rsidR="002C58EB">
        <w:rPr>
          <w:color w:val="auto"/>
          <w:lang w:val="vi-VN"/>
        </w:rPr>
        <w:t>t các vụ việc</w:t>
      </w:r>
      <w:r>
        <w:rPr>
          <w:color w:val="auto"/>
          <w:lang w:val="vi-VN"/>
        </w:rPr>
        <w:t xml:space="preserve"> để bảo vệ quyền lợ</w:t>
      </w:r>
      <w:r w:rsidR="00617D97">
        <w:rPr>
          <w:color w:val="auto"/>
          <w:lang w:val="vi-VN"/>
        </w:rPr>
        <w:t>i hợp pháp, chính đáng cho người lao động.</w:t>
      </w:r>
    </w:p>
    <w:p w:rsidR="00BB2F0C" w:rsidRDefault="00DA7CE2" w:rsidP="00446A73">
      <w:pPr>
        <w:pStyle w:val="BodyA"/>
        <w:spacing w:before="80"/>
        <w:ind w:firstLine="720"/>
        <w:jc w:val="both"/>
        <w:rPr>
          <w:color w:val="auto"/>
        </w:rPr>
      </w:pPr>
      <w:r>
        <w:rPr>
          <w:color w:val="auto"/>
          <w:lang w:val="vi-VN"/>
        </w:rPr>
        <w:t xml:space="preserve">6. Thực hiện xây dựng, sắp xếp tổ chức bộ máy cơ quan chuyên trách công đoàn các cấp đảm bảo tinh gọn, hiệu lực hiệu quả. Tiếp tục đổi mới nội dung, phương thức hoạt động của công đoàn, đặc biệt là công đoàn cấp cơ sở; chú trọng công tác phát triển đoàn viên, đổi thẻ đoàn viên, thành lập công đoàn cơ sở; đẩy mạnh công tác đào tạo, bồi dưỡng, xây dựng đội ngũ cán bộ công đoàn đáp ứng yêu cầu, nhiệm vụ. </w:t>
      </w:r>
    </w:p>
    <w:p w:rsidR="00E039E6" w:rsidRPr="00E039E6" w:rsidRDefault="00E039E6" w:rsidP="00446A73">
      <w:pPr>
        <w:pStyle w:val="BodyA"/>
        <w:spacing w:before="80"/>
        <w:ind w:firstLine="720"/>
        <w:jc w:val="both"/>
        <w:rPr>
          <w:color w:val="auto"/>
        </w:rPr>
      </w:pPr>
    </w:p>
    <w:p w:rsidR="00BB2F0C" w:rsidRPr="009118C3" w:rsidRDefault="002A64E2" w:rsidP="00446A73">
      <w:pPr>
        <w:pStyle w:val="BodyA"/>
        <w:spacing w:before="80"/>
        <w:ind w:firstLine="720"/>
        <w:jc w:val="both"/>
        <w:rPr>
          <w:b/>
          <w:color w:val="auto"/>
          <w:lang w:val="vi-VN"/>
        </w:rPr>
      </w:pPr>
      <w:r>
        <w:rPr>
          <w:b/>
          <w:color w:val="auto"/>
          <w:lang w:val="vi-VN"/>
        </w:rPr>
        <w:lastRenderedPageBreak/>
        <w:t>III.</w:t>
      </w:r>
      <w:r w:rsidR="002E6E62">
        <w:rPr>
          <w:b/>
          <w:color w:val="auto"/>
          <w:lang w:val="vi-VN"/>
        </w:rPr>
        <w:t xml:space="preserve">HÌNH THỨC, </w:t>
      </w:r>
      <w:r w:rsidR="00FD1196">
        <w:rPr>
          <w:b/>
          <w:color w:val="auto"/>
          <w:lang w:val="vi-VN"/>
        </w:rPr>
        <w:t>BIỆN PHÁP</w:t>
      </w:r>
      <w:r w:rsidR="008E3AF7">
        <w:rPr>
          <w:b/>
          <w:color w:val="auto"/>
          <w:lang w:val="vi-VN"/>
        </w:rPr>
        <w:t xml:space="preserve">. </w:t>
      </w:r>
    </w:p>
    <w:p w:rsidR="00BB2F0C" w:rsidRPr="002A64E2" w:rsidRDefault="002A64E2" w:rsidP="00446A73">
      <w:pPr>
        <w:pStyle w:val="BodyA"/>
        <w:spacing w:before="80"/>
        <w:ind w:left="720"/>
        <w:jc w:val="both"/>
        <w:rPr>
          <w:b/>
          <w:color w:val="auto"/>
        </w:rPr>
      </w:pPr>
      <w:r w:rsidRPr="002A64E2">
        <w:rPr>
          <w:b/>
          <w:color w:val="auto"/>
          <w:lang w:val="vi-VN"/>
        </w:rPr>
        <w:t xml:space="preserve">1. </w:t>
      </w:r>
      <w:r w:rsidR="00BB2F0C" w:rsidRPr="002A64E2">
        <w:rPr>
          <w:b/>
          <w:color w:val="auto"/>
          <w:lang w:val="it-IT"/>
        </w:rPr>
        <w:t>Phong trào thi đua năm 2020 được tổ chức thành 02 đợt</w:t>
      </w:r>
      <w:r w:rsidR="00BB2F0C" w:rsidRPr="002A64E2">
        <w:rPr>
          <w:b/>
          <w:color w:val="auto"/>
          <w:lang w:val="vi-VN"/>
        </w:rPr>
        <w:t>,</w:t>
      </w:r>
      <w:r w:rsidR="00BB2F0C" w:rsidRPr="002A64E2">
        <w:rPr>
          <w:b/>
          <w:color w:val="auto"/>
          <w:lang w:val="it-IT"/>
        </w:rPr>
        <w:t xml:space="preserve"> như sau:  </w:t>
      </w:r>
    </w:p>
    <w:p w:rsidR="00BB2F0C" w:rsidRDefault="00735102" w:rsidP="00446A73">
      <w:pPr>
        <w:pStyle w:val="BodyA"/>
        <w:spacing w:before="80"/>
        <w:ind w:firstLine="720"/>
        <w:jc w:val="both"/>
        <w:rPr>
          <w:color w:val="auto"/>
          <w:lang w:val="vi-VN"/>
        </w:rPr>
      </w:pPr>
      <w:r>
        <w:rPr>
          <w:b/>
          <w:bCs/>
          <w:color w:val="auto"/>
          <w:lang w:val="vi-VN"/>
        </w:rPr>
        <w:t>-</w:t>
      </w:r>
      <w:r w:rsidR="00BB2F0C" w:rsidRPr="00702CEC">
        <w:rPr>
          <w:b/>
          <w:bCs/>
          <w:color w:val="auto"/>
          <w:lang w:val="it-IT"/>
        </w:rPr>
        <w:t>Đợt 1</w:t>
      </w:r>
      <w:r w:rsidR="00BB2F0C">
        <w:rPr>
          <w:b/>
          <w:bCs/>
          <w:color w:val="auto"/>
          <w:lang w:val="it-IT"/>
        </w:rPr>
        <w:t>:</w:t>
      </w:r>
      <w:r w:rsidR="00BB2F0C" w:rsidRPr="00702CEC">
        <w:rPr>
          <w:color w:val="auto"/>
          <w:lang w:val="it-IT"/>
        </w:rPr>
        <w:t>Từ tháng 01/2020 đến 30/6</w:t>
      </w:r>
      <w:r w:rsidR="00BB2F0C">
        <w:rPr>
          <w:color w:val="auto"/>
          <w:lang w:val="it-IT"/>
        </w:rPr>
        <w:t>/202</w:t>
      </w:r>
      <w:r w:rsidR="00BB2F0C">
        <w:rPr>
          <w:color w:val="auto"/>
          <w:lang w:val="vi-VN"/>
        </w:rPr>
        <w:t>0.</w:t>
      </w:r>
    </w:p>
    <w:p w:rsidR="00735102" w:rsidRDefault="009118C3" w:rsidP="00446A73">
      <w:pPr>
        <w:pStyle w:val="BodyA"/>
        <w:spacing w:before="80"/>
        <w:ind w:firstLine="720"/>
        <w:jc w:val="both"/>
        <w:rPr>
          <w:color w:val="auto"/>
          <w:lang w:val="it-IT"/>
        </w:rPr>
      </w:pPr>
      <w:r>
        <w:rPr>
          <w:color w:val="auto"/>
          <w:lang w:val="vi-VN"/>
        </w:rPr>
        <w:t>C</w:t>
      </w:r>
      <w:r w:rsidR="00BB2F0C" w:rsidRPr="00702CEC">
        <w:rPr>
          <w:color w:val="auto"/>
          <w:lang w:val="it-IT"/>
        </w:rPr>
        <w:t>hủ đề</w:t>
      </w:r>
      <w:r>
        <w:rPr>
          <w:color w:val="auto"/>
          <w:lang w:val="vi-VN"/>
        </w:rPr>
        <w:t xml:space="preserve">: </w:t>
      </w:r>
      <w:r w:rsidR="00BB2F0C" w:rsidRPr="00702CEC">
        <w:rPr>
          <w:b/>
          <w:i/>
          <w:color w:val="auto"/>
          <w:lang w:val="it-IT"/>
        </w:rPr>
        <w:t>“</w:t>
      </w:r>
      <w:r w:rsidR="00BB2F0C" w:rsidRPr="00702CEC">
        <w:rPr>
          <w:i/>
          <w:color w:val="auto"/>
          <w:lang w:val="it-IT"/>
        </w:rPr>
        <w:t>Mừng Đảng quang vinh - Mừng sinh nhật Bác”</w:t>
      </w:r>
      <w:r w:rsidR="00BB2F0C" w:rsidRPr="00702CEC">
        <w:rPr>
          <w:color w:val="auto"/>
          <w:lang w:val="it-IT"/>
        </w:rPr>
        <w:t xml:space="preserve">. </w:t>
      </w:r>
    </w:p>
    <w:p w:rsidR="00446A73" w:rsidRPr="00446A73" w:rsidRDefault="00446A73" w:rsidP="00446A73">
      <w:pPr>
        <w:pStyle w:val="BodyA"/>
        <w:spacing w:before="80"/>
        <w:ind w:firstLine="720"/>
        <w:jc w:val="both"/>
        <w:rPr>
          <w:color w:val="auto"/>
          <w:sz w:val="6"/>
        </w:rPr>
      </w:pPr>
    </w:p>
    <w:p w:rsidR="00C6639D" w:rsidRDefault="00735102" w:rsidP="00446A73">
      <w:pPr>
        <w:pStyle w:val="BodyA"/>
        <w:spacing w:before="80"/>
        <w:ind w:firstLine="720"/>
        <w:jc w:val="both"/>
        <w:rPr>
          <w:color w:val="auto"/>
          <w:lang w:val="vi-VN"/>
        </w:rPr>
      </w:pPr>
      <w:r>
        <w:rPr>
          <w:b/>
          <w:bCs/>
          <w:color w:val="auto"/>
          <w:lang w:val="vi-VN"/>
        </w:rPr>
        <w:t>-</w:t>
      </w:r>
      <w:r w:rsidR="00BB2F0C" w:rsidRPr="00702CEC">
        <w:rPr>
          <w:b/>
          <w:bCs/>
          <w:color w:val="auto"/>
        </w:rPr>
        <w:t xml:space="preserve"> Đợt 2: </w:t>
      </w:r>
      <w:r w:rsidR="00BB2F0C" w:rsidRPr="00702CEC">
        <w:rPr>
          <w:color w:val="auto"/>
        </w:rPr>
        <w:t>Từ 01/7/2020 đến 31/12/2020</w:t>
      </w:r>
      <w:r w:rsidR="00C6639D">
        <w:rPr>
          <w:color w:val="auto"/>
          <w:lang w:val="vi-VN"/>
        </w:rPr>
        <w:t>.</w:t>
      </w:r>
    </w:p>
    <w:p w:rsidR="0008054F" w:rsidRPr="00446A73" w:rsidRDefault="00C6639D" w:rsidP="00446A73">
      <w:pPr>
        <w:pStyle w:val="BodyA"/>
        <w:spacing w:before="80"/>
        <w:ind w:firstLine="720"/>
        <w:jc w:val="both"/>
        <w:rPr>
          <w:color w:val="auto"/>
        </w:rPr>
      </w:pPr>
      <w:r>
        <w:rPr>
          <w:color w:val="auto"/>
          <w:lang w:val="vi-VN"/>
        </w:rPr>
        <w:t xml:space="preserve"> C</w:t>
      </w:r>
      <w:r w:rsidR="00BB2F0C" w:rsidRPr="00702CEC">
        <w:rPr>
          <w:color w:val="auto"/>
          <w:spacing w:val="-6"/>
        </w:rPr>
        <w:t>hủ đề</w:t>
      </w:r>
      <w:r>
        <w:rPr>
          <w:color w:val="auto"/>
          <w:spacing w:val="-6"/>
          <w:lang w:val="vi-VN"/>
        </w:rPr>
        <w:t xml:space="preserve">: </w:t>
      </w:r>
      <w:r w:rsidR="00BB2F0C" w:rsidRPr="00702CEC">
        <w:rPr>
          <w:i/>
          <w:color w:val="auto"/>
          <w:spacing w:val="-6"/>
        </w:rPr>
        <w:t>“Chào mừng Đại hội thi đua yêu nướ</w:t>
      </w:r>
      <w:r w:rsidR="002210B1">
        <w:rPr>
          <w:i/>
          <w:color w:val="auto"/>
          <w:spacing w:val="-6"/>
        </w:rPr>
        <w:t>c</w:t>
      </w:r>
      <w:r w:rsidR="002210B1">
        <w:rPr>
          <w:i/>
          <w:color w:val="auto"/>
          <w:spacing w:val="-6"/>
          <w:lang w:val="vi-VN"/>
        </w:rPr>
        <w:t xml:space="preserve">, </w:t>
      </w:r>
      <w:r w:rsidR="002210B1" w:rsidRPr="007F38A5">
        <w:rPr>
          <w:color w:val="auto"/>
        </w:rPr>
        <w:t xml:space="preserve">Đại hội đại biểu Đảng bộ tỉnh </w:t>
      </w:r>
      <w:r w:rsidR="002210B1">
        <w:rPr>
          <w:color w:val="auto"/>
          <w:lang w:val="vi-VN"/>
        </w:rPr>
        <w:t xml:space="preserve">Đắk Lắk </w:t>
      </w:r>
      <w:r w:rsidR="002210B1" w:rsidRPr="007F38A5">
        <w:rPr>
          <w:color w:val="auto"/>
        </w:rPr>
        <w:t>lần thứ</w:t>
      </w:r>
      <w:r w:rsidR="002210B1">
        <w:rPr>
          <w:color w:val="auto"/>
        </w:rPr>
        <w:t xml:space="preserve"> XVII</w:t>
      </w:r>
      <w:r w:rsidR="002210B1">
        <w:rPr>
          <w:i/>
          <w:color w:val="auto"/>
          <w:spacing w:val="-6"/>
          <w:lang w:val="vi-VN"/>
        </w:rPr>
        <w:t xml:space="preserve">, tiến tới </w:t>
      </w:r>
      <w:r w:rsidR="00BB2F0C" w:rsidRPr="00702CEC">
        <w:rPr>
          <w:i/>
          <w:color w:val="auto"/>
        </w:rPr>
        <w:t>Đại hội đại biểu to</w:t>
      </w:r>
      <w:r w:rsidR="00BB2F0C" w:rsidRPr="00702CEC">
        <w:rPr>
          <w:i/>
          <w:color w:val="auto"/>
          <w:lang w:val="fr-FR"/>
        </w:rPr>
        <w:t>à</w:t>
      </w:r>
      <w:r w:rsidR="00BB2F0C" w:rsidRPr="00702CEC">
        <w:rPr>
          <w:i/>
          <w:color w:val="auto"/>
          <w:lang w:val="es-ES_tradnl"/>
        </w:rPr>
        <w:t>n qu</w:t>
      </w:r>
      <w:r w:rsidR="00BB2F0C" w:rsidRPr="00702CEC">
        <w:rPr>
          <w:i/>
          <w:color w:val="auto"/>
        </w:rPr>
        <w:t>ố</w:t>
      </w:r>
      <w:r w:rsidR="00BB2F0C" w:rsidRPr="00702CEC">
        <w:rPr>
          <w:i/>
          <w:color w:val="auto"/>
          <w:lang w:val="fr-FR"/>
        </w:rPr>
        <w:t>c l</w:t>
      </w:r>
      <w:r w:rsidR="00BB2F0C" w:rsidRPr="00702CEC">
        <w:rPr>
          <w:i/>
          <w:color w:val="auto"/>
        </w:rPr>
        <w:t xml:space="preserve">ần thứ </w:t>
      </w:r>
      <w:r w:rsidR="00BB2F0C" w:rsidRPr="00702CEC">
        <w:rPr>
          <w:i/>
          <w:color w:val="auto"/>
          <w:lang w:val="it-IT"/>
        </w:rPr>
        <w:t>XIII của Đảng</w:t>
      </w:r>
      <w:r w:rsidR="00BB2F0C" w:rsidRPr="00702CEC">
        <w:rPr>
          <w:i/>
          <w:color w:val="auto"/>
          <w:spacing w:val="-6"/>
        </w:rPr>
        <w:t>”</w:t>
      </w:r>
      <w:r w:rsidR="00BB2F0C" w:rsidRPr="00702CEC">
        <w:rPr>
          <w:color w:val="auto"/>
        </w:rPr>
        <w:t xml:space="preserve">. </w:t>
      </w:r>
    </w:p>
    <w:p w:rsidR="008A1D4B" w:rsidRPr="008A1D4B" w:rsidRDefault="008A1D4B" w:rsidP="00446A73">
      <w:pPr>
        <w:pStyle w:val="BodyA"/>
        <w:spacing w:before="80"/>
        <w:ind w:firstLine="720"/>
        <w:jc w:val="both"/>
        <w:rPr>
          <w:b/>
          <w:color w:val="auto"/>
          <w:lang w:val="vi-VN"/>
        </w:rPr>
      </w:pPr>
      <w:r w:rsidRPr="008A1D4B">
        <w:rPr>
          <w:b/>
          <w:color w:val="auto"/>
          <w:lang w:val="vi-VN"/>
        </w:rPr>
        <w:t xml:space="preserve">2. Biện pháp thực hiện: </w:t>
      </w:r>
    </w:p>
    <w:p w:rsidR="00756013" w:rsidRPr="00446A73" w:rsidRDefault="008D78E5" w:rsidP="00446A73">
      <w:pPr>
        <w:pStyle w:val="BodyA"/>
        <w:spacing w:before="80"/>
        <w:ind w:firstLine="720"/>
        <w:jc w:val="both"/>
        <w:rPr>
          <w:color w:val="auto"/>
        </w:rPr>
      </w:pPr>
      <w:r>
        <w:rPr>
          <w:color w:val="auto"/>
          <w:lang w:val="vi-VN"/>
        </w:rPr>
        <w:t>2.1.</w:t>
      </w:r>
      <w:r w:rsidR="002A64E2">
        <w:rPr>
          <w:color w:val="auto"/>
          <w:lang w:val="vi-VN"/>
        </w:rPr>
        <w:t>Xây dựng kế hoạch và t</w:t>
      </w:r>
      <w:r w:rsidR="008A1D4B" w:rsidRPr="00702CEC">
        <w:rPr>
          <w:color w:val="auto"/>
        </w:rPr>
        <w:t xml:space="preserve">ổ chức </w:t>
      </w:r>
      <w:r w:rsidR="002A64E2">
        <w:rPr>
          <w:color w:val="auto"/>
          <w:lang w:val="vi-VN"/>
        </w:rPr>
        <w:t xml:space="preserve">thực hiện </w:t>
      </w:r>
      <w:r w:rsidR="008A1D4B" w:rsidRPr="00702CEC">
        <w:rPr>
          <w:color w:val="auto"/>
        </w:rPr>
        <w:t>phong tr</w:t>
      </w:r>
      <w:r w:rsidR="008A1D4B" w:rsidRPr="00702CEC">
        <w:rPr>
          <w:color w:val="auto"/>
          <w:lang w:val="fr-FR"/>
        </w:rPr>
        <w:t>à</w:t>
      </w:r>
      <w:r w:rsidR="008A1D4B" w:rsidRPr="00702CEC">
        <w:rPr>
          <w:color w:val="auto"/>
        </w:rPr>
        <w:t>o thi đ</w:t>
      </w:r>
      <w:r w:rsidR="008A1D4B" w:rsidRPr="00702CEC">
        <w:rPr>
          <w:color w:val="auto"/>
          <w:lang w:val="it-IT"/>
        </w:rPr>
        <w:t>ua theo hướng tập trung về cơ sở</w:t>
      </w:r>
      <w:r w:rsidR="002A64E2">
        <w:rPr>
          <w:color w:val="auto"/>
          <w:lang w:val="it-IT"/>
        </w:rPr>
        <w:t xml:space="preserve">; </w:t>
      </w:r>
      <w:r w:rsidR="008A1D4B" w:rsidRPr="00702CEC">
        <w:rPr>
          <w:color w:val="auto"/>
        </w:rPr>
        <w:t>xác đị</w:t>
      </w:r>
      <w:r w:rsidR="008A1D4B" w:rsidRPr="00702CEC">
        <w:rPr>
          <w:color w:val="auto"/>
          <w:lang w:val="de-DE"/>
        </w:rPr>
        <w:t>nh r</w:t>
      </w:r>
      <w:r w:rsidR="008A1D4B" w:rsidRPr="00702CEC">
        <w:rPr>
          <w:color w:val="auto"/>
          <w:lang w:val="pt-PT"/>
        </w:rPr>
        <w:t xml:space="preserve">õ </w:t>
      </w:r>
      <w:r w:rsidR="008A1D4B" w:rsidRPr="00702CEC">
        <w:rPr>
          <w:color w:val="auto"/>
        </w:rPr>
        <w:t>chủ đề, nộ</w:t>
      </w:r>
      <w:r w:rsidR="00FD1196">
        <w:rPr>
          <w:color w:val="auto"/>
          <w:lang w:val="de-DE"/>
        </w:rPr>
        <w:t xml:space="preserve">i dung </w:t>
      </w:r>
      <w:r w:rsidR="008A1D4B" w:rsidRPr="00702CEC">
        <w:rPr>
          <w:color w:val="auto"/>
          <w:lang w:val="de-DE"/>
        </w:rPr>
        <w:t>v</w:t>
      </w:r>
      <w:r w:rsidR="008A1D4B" w:rsidRPr="00702CEC">
        <w:rPr>
          <w:color w:val="auto"/>
          <w:lang w:val="fr-FR"/>
        </w:rPr>
        <w:t xml:space="preserve">à </w:t>
      </w:r>
      <w:r w:rsidR="008A1D4B" w:rsidRPr="00702CEC">
        <w:rPr>
          <w:color w:val="auto"/>
        </w:rPr>
        <w:t>biện phá</w:t>
      </w:r>
      <w:r w:rsidR="008A1D4B" w:rsidRPr="00702CEC">
        <w:rPr>
          <w:color w:val="auto"/>
          <w:lang w:val="nl-NL"/>
        </w:rPr>
        <w:t>p t</w:t>
      </w:r>
      <w:r w:rsidR="008A1D4B" w:rsidRPr="00702CEC">
        <w:rPr>
          <w:color w:val="auto"/>
        </w:rPr>
        <w:t>ổ chức thực hiệ</w:t>
      </w:r>
      <w:r w:rsidR="00FD1196">
        <w:rPr>
          <w:color w:val="auto"/>
        </w:rPr>
        <w:t>n</w:t>
      </w:r>
      <w:r w:rsidR="008A1D4B" w:rsidRPr="00702CEC">
        <w:rPr>
          <w:color w:val="auto"/>
        </w:rPr>
        <w:t>. Ti</w:t>
      </w:r>
      <w:r w:rsidR="008A1D4B" w:rsidRPr="00702CEC">
        <w:rPr>
          <w:color w:val="auto"/>
          <w:lang w:val="fr-FR"/>
        </w:rPr>
        <w:t>êu ch</w:t>
      </w:r>
      <w:r w:rsidR="008A1D4B" w:rsidRPr="00702CEC">
        <w:rPr>
          <w:color w:val="auto"/>
        </w:rPr>
        <w:t>í đá</w:t>
      </w:r>
      <w:r w:rsidR="008A1D4B" w:rsidRPr="00702CEC">
        <w:rPr>
          <w:color w:val="auto"/>
          <w:lang w:val="de-DE"/>
        </w:rPr>
        <w:t>nh gi</w:t>
      </w:r>
      <w:r w:rsidR="008A1D4B" w:rsidRPr="00702CEC">
        <w:rPr>
          <w:color w:val="auto"/>
        </w:rPr>
        <w:t>á thi đ</w:t>
      </w:r>
      <w:r w:rsidR="008A1D4B" w:rsidRPr="00702CEC">
        <w:rPr>
          <w:color w:val="auto"/>
          <w:lang w:val="fr-FR"/>
        </w:rPr>
        <w:t>ua ph</w:t>
      </w:r>
      <w:r w:rsidR="008A1D4B" w:rsidRPr="00702CEC">
        <w:rPr>
          <w:color w:val="auto"/>
        </w:rPr>
        <w:t>ải bám sát mục ti</w:t>
      </w:r>
      <w:r w:rsidR="008A1D4B" w:rsidRPr="00702CEC">
        <w:rPr>
          <w:color w:val="auto"/>
          <w:lang w:val="fr-FR"/>
        </w:rPr>
        <w:t>ê</w:t>
      </w:r>
      <w:r w:rsidR="008A1D4B" w:rsidRPr="00702CEC">
        <w:rPr>
          <w:color w:val="auto"/>
        </w:rPr>
        <w:t xml:space="preserve">u, </w:t>
      </w:r>
      <w:r w:rsidR="008A1D4B" w:rsidRPr="00702CEC">
        <w:rPr>
          <w:color w:val="auto"/>
          <w:lang w:val="pt-PT"/>
        </w:rPr>
        <w:t>nhi</w:t>
      </w:r>
      <w:r w:rsidR="008A1D4B" w:rsidRPr="00702CEC">
        <w:rPr>
          <w:color w:val="auto"/>
        </w:rPr>
        <w:t>ệm vụ và chỉ tiêu của từng ng</w:t>
      </w:r>
      <w:r w:rsidR="008A1D4B" w:rsidRPr="00702CEC">
        <w:rPr>
          <w:color w:val="auto"/>
          <w:lang w:val="fr-FR"/>
        </w:rPr>
        <w:t>à</w:t>
      </w:r>
      <w:r w:rsidR="008A1D4B" w:rsidRPr="00702CEC">
        <w:rPr>
          <w:color w:val="auto"/>
          <w:lang w:val="pt-PT"/>
        </w:rPr>
        <w:t xml:space="preserve">nh, </w:t>
      </w:r>
      <w:r w:rsidR="008A1D4B" w:rsidRPr="00702CEC">
        <w:rPr>
          <w:color w:val="auto"/>
        </w:rPr>
        <w:t>địa phươ</w:t>
      </w:r>
      <w:r w:rsidR="008A1D4B" w:rsidRPr="00702CEC">
        <w:rPr>
          <w:color w:val="auto"/>
          <w:lang w:val="nl-NL"/>
        </w:rPr>
        <w:t>ng</w:t>
      </w:r>
      <w:r w:rsidR="008A1D4B" w:rsidRPr="00702CEC">
        <w:rPr>
          <w:color w:val="auto"/>
        </w:rPr>
        <w:t>; gắn phong tr</w:t>
      </w:r>
      <w:r w:rsidR="008A1D4B" w:rsidRPr="00702CEC">
        <w:rPr>
          <w:color w:val="auto"/>
          <w:lang w:val="fr-FR"/>
        </w:rPr>
        <w:t>à</w:t>
      </w:r>
      <w:r w:rsidR="008A1D4B" w:rsidRPr="00702CEC">
        <w:rPr>
          <w:color w:val="auto"/>
        </w:rPr>
        <w:t>o thi đ</w:t>
      </w:r>
      <w:r w:rsidR="008A1D4B" w:rsidRPr="00702CEC">
        <w:rPr>
          <w:color w:val="auto"/>
          <w:lang w:val="it-IT"/>
        </w:rPr>
        <w:t>ua v</w:t>
      </w:r>
      <w:r w:rsidR="008A1D4B" w:rsidRPr="00702CEC">
        <w:rPr>
          <w:color w:val="auto"/>
        </w:rPr>
        <w:t xml:space="preserve">ới việc </w:t>
      </w:r>
      <w:r w:rsidR="008A1D4B" w:rsidRPr="00702CEC">
        <w:rPr>
          <w:i/>
          <w:color w:val="auto"/>
        </w:rPr>
        <w:t>"Học tậ</w:t>
      </w:r>
      <w:r w:rsidR="008A1D4B" w:rsidRPr="00702CEC">
        <w:rPr>
          <w:i/>
          <w:color w:val="auto"/>
          <w:lang w:val="nl-NL"/>
        </w:rPr>
        <w:t>p v</w:t>
      </w:r>
      <w:r w:rsidR="008A1D4B" w:rsidRPr="00702CEC">
        <w:rPr>
          <w:i/>
          <w:color w:val="auto"/>
          <w:lang w:val="fr-FR"/>
        </w:rPr>
        <w:t xml:space="preserve">à </w:t>
      </w:r>
      <w:r w:rsidR="008A1D4B" w:rsidRPr="00702CEC">
        <w:rPr>
          <w:i/>
          <w:color w:val="auto"/>
        </w:rPr>
        <w:t>l</w:t>
      </w:r>
      <w:r w:rsidR="008A1D4B" w:rsidRPr="00702CEC">
        <w:rPr>
          <w:i/>
          <w:color w:val="auto"/>
          <w:lang w:val="fr-FR"/>
        </w:rPr>
        <w:t>à</w:t>
      </w:r>
      <w:r w:rsidR="008A1D4B" w:rsidRPr="00702CEC">
        <w:rPr>
          <w:i/>
          <w:color w:val="auto"/>
        </w:rPr>
        <w:t>m theo tư tưởng, đạo đức và phong cách Hồ Chí Minh"</w:t>
      </w:r>
      <w:r w:rsidR="008A1D4B" w:rsidRPr="00702CEC">
        <w:rPr>
          <w:color w:val="auto"/>
        </w:rPr>
        <w:t>; lự</w:t>
      </w:r>
      <w:r w:rsidR="008A1D4B" w:rsidRPr="00702CEC">
        <w:rPr>
          <w:color w:val="auto"/>
          <w:lang w:val="it-IT"/>
        </w:rPr>
        <w:t>a ch</w:t>
      </w:r>
      <w:r w:rsidR="008A1D4B" w:rsidRPr="00702CEC">
        <w:rPr>
          <w:color w:val="auto"/>
        </w:rPr>
        <w:t>ọ</w:t>
      </w:r>
      <w:r w:rsidR="008A1D4B" w:rsidRPr="00702CEC">
        <w:rPr>
          <w:color w:val="auto"/>
          <w:lang w:val="fr-FR"/>
        </w:rPr>
        <w:t>n c</w:t>
      </w:r>
      <w:r w:rsidR="008A1D4B" w:rsidRPr="00702CEC">
        <w:rPr>
          <w:color w:val="auto"/>
        </w:rPr>
        <w:t>ác h</w:t>
      </w:r>
      <w:r w:rsidR="008A1D4B" w:rsidRPr="00702CEC">
        <w:rPr>
          <w:color w:val="auto"/>
          <w:lang w:val="it-IT"/>
        </w:rPr>
        <w:t>ì</w:t>
      </w:r>
      <w:r w:rsidR="008A1D4B" w:rsidRPr="00702CEC">
        <w:rPr>
          <w:color w:val="auto"/>
        </w:rPr>
        <w:t>nh thứ</w:t>
      </w:r>
      <w:r w:rsidR="00FD1196">
        <w:rPr>
          <w:color w:val="auto"/>
        </w:rPr>
        <w:t>c</w:t>
      </w:r>
      <w:r w:rsidR="008A1D4B" w:rsidRPr="00702CEC">
        <w:rPr>
          <w:color w:val="auto"/>
          <w:lang w:val="nl-NL"/>
        </w:rPr>
        <w:t>t</w:t>
      </w:r>
      <w:r w:rsidR="008A1D4B" w:rsidRPr="00702CEC">
        <w:rPr>
          <w:color w:val="auto"/>
        </w:rPr>
        <w:t>ổ chứ</w:t>
      </w:r>
      <w:r w:rsidR="00FD1196">
        <w:rPr>
          <w:color w:val="auto"/>
          <w:lang w:val="fr-FR"/>
        </w:rPr>
        <w:t>c</w:t>
      </w:r>
      <w:r w:rsidR="008A1D4B" w:rsidRPr="00702CEC">
        <w:rPr>
          <w:color w:val="auto"/>
          <w:lang w:val="fr-FR"/>
        </w:rPr>
        <w:t xml:space="preserve"> l</w:t>
      </w:r>
      <w:r w:rsidR="008A1D4B" w:rsidRPr="00702CEC">
        <w:rPr>
          <w:color w:val="auto"/>
        </w:rPr>
        <w:t>ồng gh</w:t>
      </w:r>
      <w:r w:rsidR="008A1D4B" w:rsidRPr="00702CEC">
        <w:rPr>
          <w:color w:val="auto"/>
          <w:lang w:val="fr-FR"/>
        </w:rPr>
        <w:t>é</w:t>
      </w:r>
      <w:r w:rsidR="008A1D4B" w:rsidRPr="00702CEC">
        <w:rPr>
          <w:color w:val="auto"/>
        </w:rPr>
        <w:t>p phát động các phong tr</w:t>
      </w:r>
      <w:r w:rsidR="008A1D4B" w:rsidRPr="00702CEC">
        <w:rPr>
          <w:color w:val="auto"/>
          <w:lang w:val="fr-FR"/>
        </w:rPr>
        <w:t>à</w:t>
      </w:r>
      <w:r w:rsidR="00FD1196">
        <w:rPr>
          <w:color w:val="auto"/>
        </w:rPr>
        <w:t xml:space="preserve">o thi đua </w:t>
      </w:r>
      <w:r w:rsidR="00FD1196">
        <w:rPr>
          <w:color w:val="auto"/>
          <w:lang w:val="vi-VN"/>
        </w:rPr>
        <w:t>gắn với các hoạt động,</w:t>
      </w:r>
      <w:r w:rsidR="008A1D4B" w:rsidRPr="00702CEC">
        <w:rPr>
          <w:color w:val="auto"/>
        </w:rPr>
        <w:t xml:space="preserve"> ph</w:t>
      </w:r>
      <w:r w:rsidR="008A1D4B" w:rsidRPr="00702CEC">
        <w:rPr>
          <w:color w:val="auto"/>
          <w:lang w:val="it-IT"/>
        </w:rPr>
        <w:t xml:space="preserve">ù </w:t>
      </w:r>
      <w:r w:rsidR="008A1D4B" w:rsidRPr="00702CEC">
        <w:rPr>
          <w:color w:val="auto"/>
        </w:rPr>
        <w:t>hợp</w:t>
      </w:r>
      <w:r w:rsidR="00FD1196">
        <w:rPr>
          <w:color w:val="auto"/>
          <w:lang w:val="vi-VN"/>
        </w:rPr>
        <w:t xml:space="preserve"> với điều kiện địa phương, đơn vị. T</w:t>
      </w:r>
      <w:r w:rsidR="008A1D4B" w:rsidRPr="00702CEC">
        <w:rPr>
          <w:color w:val="auto"/>
        </w:rPr>
        <w:t>ổ chức đă</w:t>
      </w:r>
      <w:r w:rsidR="008A1D4B" w:rsidRPr="00702CEC">
        <w:rPr>
          <w:color w:val="auto"/>
          <w:lang w:val="da-DK"/>
        </w:rPr>
        <w:t>ng k</w:t>
      </w:r>
      <w:r w:rsidR="008A1D4B" w:rsidRPr="00702CEC">
        <w:rPr>
          <w:color w:val="auto"/>
        </w:rPr>
        <w:t xml:space="preserve">ý </w:t>
      </w:r>
      <w:r w:rsidR="008A1D4B" w:rsidRPr="00702CEC">
        <w:rPr>
          <w:color w:val="auto"/>
          <w:lang w:val="pt-PT"/>
        </w:rPr>
        <w:t xml:space="preserve">giao </w:t>
      </w:r>
      <w:r w:rsidR="008A1D4B" w:rsidRPr="00702CEC">
        <w:rPr>
          <w:color w:val="auto"/>
        </w:rPr>
        <w:t>ước thi đua, thực hiệ</w:t>
      </w:r>
      <w:r w:rsidR="008A1D4B" w:rsidRPr="00702CEC">
        <w:rPr>
          <w:color w:val="auto"/>
          <w:lang w:val="fr-FR"/>
        </w:rPr>
        <w:t>n c</w:t>
      </w:r>
      <w:r w:rsidR="008A1D4B" w:rsidRPr="00702CEC">
        <w:rPr>
          <w:color w:val="auto"/>
        </w:rPr>
        <w:t>ác đề t</w:t>
      </w:r>
      <w:r w:rsidR="008A1D4B" w:rsidRPr="00702CEC">
        <w:rPr>
          <w:color w:val="auto"/>
          <w:lang w:val="fr-FR"/>
        </w:rPr>
        <w:t>à</w:t>
      </w:r>
      <w:r w:rsidR="008A1D4B" w:rsidRPr="00702CEC">
        <w:rPr>
          <w:color w:val="auto"/>
        </w:rPr>
        <w:t>i khoa học, sá</w:t>
      </w:r>
      <w:r w:rsidR="008A1D4B" w:rsidRPr="00702CEC">
        <w:rPr>
          <w:color w:val="auto"/>
          <w:lang w:val="da-DK"/>
        </w:rPr>
        <w:t>ng ki</w:t>
      </w:r>
      <w:r w:rsidR="008A1D4B" w:rsidRPr="00702CEC">
        <w:rPr>
          <w:color w:val="auto"/>
        </w:rPr>
        <w:t>ế</w:t>
      </w:r>
      <w:r w:rsidR="008A1D4B" w:rsidRPr="00702CEC">
        <w:rPr>
          <w:color w:val="auto"/>
          <w:lang w:val="fr-FR"/>
        </w:rPr>
        <w:t>n c</w:t>
      </w:r>
      <w:r w:rsidR="008A1D4B" w:rsidRPr="00702CEC">
        <w:rPr>
          <w:color w:val="auto"/>
        </w:rPr>
        <w:t>ải tiến kỹ thuật; đă</w:t>
      </w:r>
      <w:r w:rsidR="008A1D4B" w:rsidRPr="00702CEC">
        <w:rPr>
          <w:color w:val="auto"/>
          <w:lang w:val="da-DK"/>
        </w:rPr>
        <w:t>ng k</w:t>
      </w:r>
      <w:r w:rsidR="008A1D4B" w:rsidRPr="00702CEC">
        <w:rPr>
          <w:color w:val="auto"/>
        </w:rPr>
        <w:t>ý v</w:t>
      </w:r>
      <w:r w:rsidR="008A1D4B" w:rsidRPr="00702CEC">
        <w:rPr>
          <w:color w:val="auto"/>
          <w:lang w:val="fr-FR"/>
        </w:rPr>
        <w:t xml:space="preserve">à </w:t>
      </w:r>
      <w:r w:rsidR="008A1D4B" w:rsidRPr="00702CEC">
        <w:rPr>
          <w:color w:val="auto"/>
        </w:rPr>
        <w:t>tổ chức thực hiệ</w:t>
      </w:r>
      <w:r w:rsidR="008A1D4B" w:rsidRPr="00702CEC">
        <w:rPr>
          <w:color w:val="auto"/>
          <w:lang w:val="fr-FR"/>
        </w:rPr>
        <w:t>n c</w:t>
      </w:r>
      <w:r w:rsidR="008A1D4B" w:rsidRPr="00702CEC">
        <w:rPr>
          <w:color w:val="auto"/>
        </w:rPr>
        <w:t>ác công tr</w:t>
      </w:r>
      <w:r w:rsidR="008A1D4B" w:rsidRPr="00702CEC">
        <w:rPr>
          <w:color w:val="auto"/>
          <w:lang w:val="it-IT"/>
        </w:rPr>
        <w:t>ì</w:t>
      </w:r>
      <w:r w:rsidR="008A1D4B" w:rsidRPr="00702CEC">
        <w:rPr>
          <w:color w:val="auto"/>
          <w:lang w:val="pt-PT"/>
        </w:rPr>
        <w:t>nh s</w:t>
      </w:r>
      <w:r w:rsidR="008A1D4B" w:rsidRPr="00702CEC">
        <w:rPr>
          <w:color w:val="auto"/>
        </w:rPr>
        <w:t>ản phẩm mớ</w:t>
      </w:r>
      <w:r w:rsidR="008A1D4B" w:rsidRPr="00702CEC">
        <w:rPr>
          <w:color w:val="auto"/>
          <w:lang w:val="it-IT"/>
        </w:rPr>
        <w:t>i.</w:t>
      </w:r>
    </w:p>
    <w:p w:rsidR="00756013" w:rsidRPr="00446A73" w:rsidRDefault="00756013" w:rsidP="00446A73">
      <w:pPr>
        <w:pStyle w:val="NormalWeb"/>
        <w:shd w:val="clear" w:color="auto" w:fill="FFFFFF"/>
        <w:spacing w:before="80" w:after="0"/>
        <w:ind w:firstLine="720"/>
        <w:jc w:val="both"/>
        <w:rPr>
          <w:color w:val="auto"/>
          <w:sz w:val="28"/>
          <w:szCs w:val="28"/>
        </w:rPr>
      </w:pPr>
      <w:r>
        <w:rPr>
          <w:color w:val="auto"/>
          <w:sz w:val="28"/>
          <w:szCs w:val="28"/>
          <w:lang w:val="vi-VN"/>
        </w:rPr>
        <w:t>2.2. P</w:t>
      </w:r>
      <w:r w:rsidRPr="00CC176B">
        <w:rPr>
          <w:color w:val="auto"/>
          <w:sz w:val="28"/>
          <w:szCs w:val="28"/>
          <w:lang w:val="vi-VN"/>
        </w:rPr>
        <w:t>hối hợp vớ</w:t>
      </w:r>
      <w:r>
        <w:rPr>
          <w:color w:val="auto"/>
          <w:sz w:val="28"/>
          <w:szCs w:val="28"/>
          <w:lang w:val="vi-VN"/>
        </w:rPr>
        <w:t xml:space="preserve">i các cơ quan truyền thông </w:t>
      </w:r>
      <w:r w:rsidRPr="00CC176B">
        <w:rPr>
          <w:color w:val="auto"/>
          <w:sz w:val="28"/>
          <w:szCs w:val="28"/>
        </w:rPr>
        <w:t>tuy</w:t>
      </w:r>
      <w:r w:rsidRPr="00CC176B">
        <w:rPr>
          <w:color w:val="auto"/>
          <w:sz w:val="28"/>
          <w:szCs w:val="28"/>
          <w:lang w:val="fr-FR"/>
        </w:rPr>
        <w:t>ê</w:t>
      </w:r>
      <w:r w:rsidRPr="00CC176B">
        <w:rPr>
          <w:color w:val="auto"/>
          <w:sz w:val="28"/>
          <w:szCs w:val="28"/>
          <w:lang w:val="es-ES_tradnl"/>
        </w:rPr>
        <w:t>n truy</w:t>
      </w:r>
      <w:r w:rsidRPr="00CC176B">
        <w:rPr>
          <w:color w:val="auto"/>
          <w:sz w:val="28"/>
          <w:szCs w:val="28"/>
        </w:rPr>
        <w:t>ền sâu rộ</w:t>
      </w:r>
      <w:r w:rsidRPr="00CC176B">
        <w:rPr>
          <w:color w:val="auto"/>
          <w:sz w:val="28"/>
          <w:szCs w:val="28"/>
          <w:lang w:val="nl-NL"/>
        </w:rPr>
        <w:t xml:space="preserve">ng </w:t>
      </w:r>
      <w:r w:rsidRPr="00CC176B">
        <w:rPr>
          <w:color w:val="auto"/>
          <w:sz w:val="28"/>
          <w:szCs w:val="28"/>
          <w:lang w:val="vi-VN"/>
        </w:rPr>
        <w:t xml:space="preserve">nội dung và </w:t>
      </w:r>
      <w:r w:rsidRPr="00CC176B">
        <w:rPr>
          <w:color w:val="auto"/>
          <w:sz w:val="28"/>
          <w:szCs w:val="28"/>
        </w:rPr>
        <w:t>kết</w:t>
      </w:r>
      <w:r w:rsidRPr="00CC176B">
        <w:rPr>
          <w:color w:val="auto"/>
          <w:sz w:val="28"/>
          <w:szCs w:val="28"/>
          <w:lang w:val="pt-PT"/>
        </w:rPr>
        <w:t xml:space="preserve"> qu</w:t>
      </w:r>
      <w:r w:rsidRPr="00CC176B">
        <w:rPr>
          <w:color w:val="auto"/>
          <w:sz w:val="28"/>
          <w:szCs w:val="28"/>
        </w:rPr>
        <w:t xml:space="preserve">ả </w:t>
      </w:r>
      <w:r w:rsidRPr="00CC176B">
        <w:rPr>
          <w:color w:val="auto"/>
          <w:sz w:val="28"/>
          <w:szCs w:val="28"/>
          <w:lang w:val="fr-FR"/>
        </w:rPr>
        <w:t>c</w:t>
      </w:r>
      <w:r w:rsidRPr="00CC176B">
        <w:rPr>
          <w:color w:val="auto"/>
          <w:sz w:val="28"/>
          <w:szCs w:val="28"/>
        </w:rPr>
        <w:t>ác phong tr</w:t>
      </w:r>
      <w:r w:rsidRPr="00CC176B">
        <w:rPr>
          <w:color w:val="auto"/>
          <w:sz w:val="28"/>
          <w:szCs w:val="28"/>
          <w:lang w:val="fr-FR"/>
        </w:rPr>
        <w:t>à</w:t>
      </w:r>
      <w:r w:rsidRPr="00CC176B">
        <w:rPr>
          <w:color w:val="auto"/>
          <w:sz w:val="28"/>
          <w:szCs w:val="28"/>
        </w:rPr>
        <w:t>o thi đ</w:t>
      </w:r>
      <w:r w:rsidRPr="00CC176B">
        <w:rPr>
          <w:color w:val="auto"/>
          <w:sz w:val="28"/>
          <w:szCs w:val="28"/>
          <w:lang w:val="nl-NL"/>
        </w:rPr>
        <w:t>ua trong công nhân, viên chức, lao động</w:t>
      </w:r>
      <w:r w:rsidRPr="00CC176B">
        <w:rPr>
          <w:color w:val="auto"/>
          <w:sz w:val="28"/>
          <w:szCs w:val="28"/>
        </w:rPr>
        <w:t xml:space="preserve">; </w:t>
      </w:r>
      <w:r w:rsidRPr="00CC176B">
        <w:rPr>
          <w:color w:val="auto"/>
          <w:sz w:val="28"/>
          <w:szCs w:val="28"/>
          <w:lang w:val="vi-VN"/>
        </w:rPr>
        <w:t>hướng dẫn nội dung tuyên truyền</w:t>
      </w:r>
      <w:r w:rsidRPr="00CC176B">
        <w:rPr>
          <w:color w:val="auto"/>
          <w:sz w:val="28"/>
          <w:szCs w:val="28"/>
          <w:lang w:val="es-ES_tradnl"/>
        </w:rPr>
        <w:t>, qu</w:t>
      </w:r>
      <w:r w:rsidRPr="00CC176B">
        <w:rPr>
          <w:color w:val="auto"/>
          <w:sz w:val="28"/>
          <w:szCs w:val="28"/>
        </w:rPr>
        <w:t>án triệt tư tưởng củ</w:t>
      </w:r>
      <w:r w:rsidRPr="00CC176B">
        <w:rPr>
          <w:color w:val="auto"/>
          <w:sz w:val="28"/>
          <w:szCs w:val="28"/>
          <w:lang w:val="it-IT"/>
        </w:rPr>
        <w:t>a Ch</w:t>
      </w:r>
      <w:r w:rsidRPr="00CC176B">
        <w:rPr>
          <w:color w:val="auto"/>
          <w:sz w:val="28"/>
          <w:szCs w:val="28"/>
        </w:rPr>
        <w:t>ủ tị</w:t>
      </w:r>
      <w:r w:rsidRPr="00CC176B">
        <w:rPr>
          <w:color w:val="auto"/>
          <w:sz w:val="28"/>
          <w:szCs w:val="28"/>
          <w:lang w:val="de-DE"/>
        </w:rPr>
        <w:t>ch H</w:t>
      </w:r>
      <w:r w:rsidRPr="00CC176B">
        <w:rPr>
          <w:color w:val="auto"/>
          <w:sz w:val="28"/>
          <w:szCs w:val="28"/>
        </w:rPr>
        <w:t xml:space="preserve">ồ Chí </w:t>
      </w:r>
      <w:r w:rsidRPr="00CC176B">
        <w:rPr>
          <w:color w:val="auto"/>
          <w:sz w:val="28"/>
          <w:szCs w:val="28"/>
          <w:lang w:val="pt-PT"/>
        </w:rPr>
        <w:t>Minh v</w:t>
      </w:r>
      <w:r w:rsidRPr="00CC176B">
        <w:rPr>
          <w:color w:val="auto"/>
          <w:sz w:val="28"/>
          <w:szCs w:val="28"/>
        </w:rPr>
        <w:t>ề thi đ</w:t>
      </w:r>
      <w:r w:rsidRPr="00CC176B">
        <w:rPr>
          <w:color w:val="auto"/>
          <w:sz w:val="28"/>
          <w:szCs w:val="28"/>
          <w:lang w:val="es-ES_tradnl"/>
        </w:rPr>
        <w:t>ua y</w:t>
      </w:r>
      <w:r w:rsidRPr="00CC176B">
        <w:rPr>
          <w:color w:val="auto"/>
          <w:sz w:val="28"/>
          <w:szCs w:val="28"/>
          <w:lang w:val="fr-FR"/>
        </w:rPr>
        <w:t>ê</w:t>
      </w:r>
      <w:r w:rsidRPr="00CC176B">
        <w:rPr>
          <w:color w:val="auto"/>
          <w:sz w:val="28"/>
          <w:szCs w:val="28"/>
        </w:rPr>
        <w:t>u nước, Chỉ thị số 34-CT/TW ng</w:t>
      </w:r>
      <w:r w:rsidRPr="00CC176B">
        <w:rPr>
          <w:color w:val="auto"/>
          <w:sz w:val="28"/>
          <w:szCs w:val="28"/>
          <w:lang w:val="fr-FR"/>
        </w:rPr>
        <w:t>à</w:t>
      </w:r>
      <w:r w:rsidRPr="00CC176B">
        <w:rPr>
          <w:color w:val="auto"/>
          <w:sz w:val="28"/>
          <w:szCs w:val="28"/>
        </w:rPr>
        <w:t>y 7/4/2014 của Bộ Chí</w:t>
      </w:r>
      <w:r w:rsidRPr="00CC176B">
        <w:rPr>
          <w:color w:val="auto"/>
          <w:sz w:val="28"/>
          <w:szCs w:val="28"/>
          <w:lang w:val="sv-SE"/>
        </w:rPr>
        <w:t>nh tr</w:t>
      </w:r>
      <w:r w:rsidRPr="00CC176B">
        <w:rPr>
          <w:color w:val="auto"/>
          <w:sz w:val="28"/>
          <w:szCs w:val="28"/>
        </w:rPr>
        <w:t>ị về “</w:t>
      </w:r>
      <w:r w:rsidRPr="00CC176B">
        <w:rPr>
          <w:i/>
          <w:color w:val="auto"/>
          <w:sz w:val="28"/>
          <w:szCs w:val="28"/>
        </w:rPr>
        <w:t>Tiế</w:t>
      </w:r>
      <w:r w:rsidRPr="00CC176B">
        <w:rPr>
          <w:i/>
          <w:color w:val="auto"/>
          <w:sz w:val="28"/>
          <w:szCs w:val="28"/>
          <w:lang w:val="nl-NL"/>
        </w:rPr>
        <w:t>p t</w:t>
      </w:r>
      <w:r w:rsidRPr="00CC176B">
        <w:rPr>
          <w:i/>
          <w:color w:val="auto"/>
          <w:sz w:val="28"/>
          <w:szCs w:val="28"/>
        </w:rPr>
        <w:t>ục đổi mớ</w:t>
      </w:r>
      <w:r w:rsidRPr="00CC176B">
        <w:rPr>
          <w:i/>
          <w:color w:val="auto"/>
          <w:sz w:val="28"/>
          <w:szCs w:val="28"/>
          <w:lang w:val="it-IT"/>
        </w:rPr>
        <w:t>i c</w:t>
      </w:r>
      <w:r w:rsidRPr="00CC176B">
        <w:rPr>
          <w:i/>
          <w:color w:val="auto"/>
          <w:sz w:val="28"/>
          <w:szCs w:val="28"/>
        </w:rPr>
        <w:t>ông tác thi đua, khen thưởng”,</w:t>
      </w:r>
      <w:r w:rsidRPr="00CC176B">
        <w:rPr>
          <w:color w:val="auto"/>
          <w:sz w:val="28"/>
          <w:szCs w:val="28"/>
          <w:lang w:val="pt-PT"/>
        </w:rPr>
        <w:t>Lu</w:t>
      </w:r>
      <w:r w:rsidRPr="00CC176B">
        <w:rPr>
          <w:color w:val="auto"/>
          <w:sz w:val="28"/>
          <w:szCs w:val="28"/>
        </w:rPr>
        <w:t>ật Thi đua, khen thưở</w:t>
      </w:r>
      <w:r>
        <w:rPr>
          <w:color w:val="auto"/>
          <w:sz w:val="28"/>
          <w:szCs w:val="28"/>
        </w:rPr>
        <w:t>ng</w:t>
      </w:r>
      <w:r>
        <w:rPr>
          <w:color w:val="auto"/>
          <w:sz w:val="28"/>
          <w:szCs w:val="28"/>
          <w:lang w:val="vi-VN"/>
        </w:rPr>
        <w:t xml:space="preserve">, </w:t>
      </w:r>
      <w:r w:rsidRPr="00CC176B">
        <w:rPr>
          <w:color w:val="auto"/>
          <w:sz w:val="28"/>
          <w:szCs w:val="28"/>
          <w:lang w:val="es-ES_tradnl"/>
        </w:rPr>
        <w:t>Quy ch</w:t>
      </w:r>
      <w:r w:rsidRPr="00CC176B">
        <w:rPr>
          <w:color w:val="auto"/>
          <w:sz w:val="28"/>
          <w:szCs w:val="28"/>
        </w:rPr>
        <w:t>ế Khen thưởng của tổ chức Công đo</w:t>
      </w:r>
      <w:r w:rsidRPr="00CC176B">
        <w:rPr>
          <w:color w:val="auto"/>
          <w:sz w:val="28"/>
          <w:szCs w:val="28"/>
          <w:lang w:val="fr-FR"/>
        </w:rPr>
        <w:t>à</w:t>
      </w:r>
      <w:r w:rsidRPr="00CC176B">
        <w:rPr>
          <w:color w:val="auto"/>
          <w:sz w:val="28"/>
          <w:szCs w:val="28"/>
          <w:lang w:val="pt-PT"/>
        </w:rPr>
        <w:t>n, qua đó,</w:t>
      </w:r>
      <w:r w:rsidRPr="00CC176B">
        <w:rPr>
          <w:color w:val="auto"/>
          <w:sz w:val="28"/>
          <w:szCs w:val="28"/>
        </w:rPr>
        <w:t xml:space="preserve"> nâ</w:t>
      </w:r>
      <w:r w:rsidRPr="00CC176B">
        <w:rPr>
          <w:color w:val="auto"/>
          <w:sz w:val="28"/>
          <w:szCs w:val="28"/>
          <w:lang w:val="pt-PT"/>
        </w:rPr>
        <w:t>ng cao nh</w:t>
      </w:r>
      <w:r w:rsidRPr="00CC176B">
        <w:rPr>
          <w:color w:val="auto"/>
          <w:sz w:val="28"/>
          <w:szCs w:val="28"/>
        </w:rPr>
        <w:t>ận thức củ</w:t>
      </w:r>
      <w:r w:rsidRPr="00CC176B">
        <w:rPr>
          <w:color w:val="auto"/>
          <w:sz w:val="28"/>
          <w:szCs w:val="28"/>
          <w:lang w:val="fr-FR"/>
        </w:rPr>
        <w:t>a c</w:t>
      </w:r>
      <w:r w:rsidRPr="00CC176B">
        <w:rPr>
          <w:color w:val="auto"/>
          <w:sz w:val="28"/>
          <w:szCs w:val="28"/>
        </w:rPr>
        <w:t>án bộ, đo</w:t>
      </w:r>
      <w:r w:rsidRPr="00CC176B">
        <w:rPr>
          <w:color w:val="auto"/>
          <w:sz w:val="28"/>
          <w:szCs w:val="28"/>
          <w:lang w:val="fr-FR"/>
        </w:rPr>
        <w:t>à</w:t>
      </w:r>
      <w:r w:rsidRPr="00CC176B">
        <w:rPr>
          <w:color w:val="auto"/>
          <w:sz w:val="28"/>
          <w:szCs w:val="28"/>
          <w:lang w:val="de-DE"/>
        </w:rPr>
        <w:t>n vi</w:t>
      </w:r>
      <w:r w:rsidRPr="00CC176B">
        <w:rPr>
          <w:color w:val="auto"/>
          <w:sz w:val="28"/>
          <w:szCs w:val="28"/>
          <w:lang w:val="fr-FR"/>
        </w:rPr>
        <w:t>ê</w:t>
      </w:r>
      <w:r w:rsidRPr="00CC176B">
        <w:rPr>
          <w:color w:val="auto"/>
          <w:sz w:val="28"/>
          <w:szCs w:val="28"/>
          <w:lang w:val="nl-NL"/>
        </w:rPr>
        <w:t>n, công nhân, viên chức, lao động</w:t>
      </w:r>
      <w:r w:rsidRPr="00CC176B">
        <w:rPr>
          <w:color w:val="auto"/>
          <w:sz w:val="28"/>
          <w:szCs w:val="28"/>
        </w:rPr>
        <w:t xml:space="preserve"> về vị trí</w:t>
      </w:r>
      <w:r w:rsidRPr="00CC176B">
        <w:rPr>
          <w:color w:val="auto"/>
          <w:sz w:val="28"/>
          <w:szCs w:val="28"/>
          <w:lang w:val="pt-PT"/>
        </w:rPr>
        <w:t>, vai tr</w:t>
      </w:r>
      <w:r w:rsidRPr="00CC176B">
        <w:rPr>
          <w:color w:val="auto"/>
          <w:sz w:val="28"/>
          <w:szCs w:val="28"/>
          <w:lang w:val="it-IT"/>
        </w:rPr>
        <w:t xml:space="preserve">ò </w:t>
      </w:r>
      <w:r w:rsidRPr="00CC176B">
        <w:rPr>
          <w:color w:val="auto"/>
          <w:sz w:val="28"/>
          <w:szCs w:val="28"/>
        </w:rPr>
        <w:t>củ</w:t>
      </w:r>
      <w:r w:rsidRPr="00CC176B">
        <w:rPr>
          <w:color w:val="auto"/>
          <w:sz w:val="28"/>
          <w:szCs w:val="28"/>
          <w:lang w:val="fr-FR"/>
        </w:rPr>
        <w:t>a c</w:t>
      </w:r>
      <w:r w:rsidRPr="00CC176B">
        <w:rPr>
          <w:color w:val="auto"/>
          <w:sz w:val="28"/>
          <w:szCs w:val="28"/>
        </w:rPr>
        <w:t xml:space="preserve">ông tác thi đua, khen thưởng trong sự </w:t>
      </w:r>
      <w:r w:rsidRPr="00CC176B">
        <w:rPr>
          <w:color w:val="auto"/>
          <w:sz w:val="28"/>
          <w:szCs w:val="28"/>
          <w:lang w:val="it-IT"/>
        </w:rPr>
        <w:t>nghi</w:t>
      </w:r>
      <w:r w:rsidRPr="00CC176B">
        <w:rPr>
          <w:color w:val="auto"/>
          <w:sz w:val="28"/>
          <w:szCs w:val="28"/>
        </w:rPr>
        <w:t>ệ</w:t>
      </w:r>
      <w:r w:rsidRPr="00CC176B">
        <w:rPr>
          <w:color w:val="auto"/>
          <w:sz w:val="28"/>
          <w:szCs w:val="28"/>
          <w:lang w:val="nl-NL"/>
        </w:rPr>
        <w:t>p x</w:t>
      </w:r>
      <w:r w:rsidRPr="00CC176B">
        <w:rPr>
          <w:color w:val="auto"/>
          <w:sz w:val="28"/>
          <w:szCs w:val="28"/>
        </w:rPr>
        <w:t>ây dự</w:t>
      </w:r>
      <w:r w:rsidRPr="00CC176B">
        <w:rPr>
          <w:color w:val="auto"/>
          <w:sz w:val="28"/>
          <w:szCs w:val="28"/>
          <w:lang w:val="nl-NL"/>
        </w:rPr>
        <w:t>ng v</w:t>
      </w:r>
      <w:r w:rsidRPr="00CC176B">
        <w:rPr>
          <w:color w:val="auto"/>
          <w:sz w:val="28"/>
          <w:szCs w:val="28"/>
          <w:lang w:val="fr-FR"/>
        </w:rPr>
        <w:t xml:space="preserve">à </w:t>
      </w:r>
      <w:r w:rsidRPr="00CC176B">
        <w:rPr>
          <w:color w:val="auto"/>
          <w:sz w:val="28"/>
          <w:szCs w:val="28"/>
        </w:rPr>
        <w:t>bả</w:t>
      </w:r>
      <w:r w:rsidRPr="00CC176B">
        <w:rPr>
          <w:color w:val="auto"/>
          <w:sz w:val="28"/>
          <w:szCs w:val="28"/>
          <w:lang w:val="it-IT"/>
        </w:rPr>
        <w:t>o v</w:t>
      </w:r>
      <w:r w:rsidRPr="00CC176B">
        <w:rPr>
          <w:color w:val="auto"/>
          <w:sz w:val="28"/>
          <w:szCs w:val="28"/>
        </w:rPr>
        <w:t xml:space="preserve">ệ Tổ </w:t>
      </w:r>
      <w:r w:rsidRPr="00CC176B">
        <w:rPr>
          <w:color w:val="auto"/>
          <w:sz w:val="28"/>
          <w:szCs w:val="28"/>
          <w:lang w:val="fr-FR"/>
        </w:rPr>
        <w:t>qu</w:t>
      </w:r>
      <w:r w:rsidRPr="00CC176B">
        <w:rPr>
          <w:color w:val="auto"/>
          <w:sz w:val="28"/>
          <w:szCs w:val="28"/>
        </w:rPr>
        <w:t>ốc</w:t>
      </w:r>
      <w:r>
        <w:rPr>
          <w:color w:val="auto"/>
          <w:sz w:val="28"/>
          <w:szCs w:val="28"/>
          <w:lang w:val="vi-VN"/>
        </w:rPr>
        <w:t xml:space="preserve">. Tuyên truyền </w:t>
      </w:r>
      <w:r w:rsidRPr="00CC176B">
        <w:rPr>
          <w:color w:val="auto"/>
          <w:sz w:val="28"/>
          <w:szCs w:val="28"/>
          <w:lang w:val="vi-VN"/>
        </w:rPr>
        <w:t xml:space="preserve">lịch sử </w:t>
      </w:r>
      <w:r w:rsidRPr="00CC176B">
        <w:rPr>
          <w:color w:val="auto"/>
          <w:sz w:val="28"/>
          <w:szCs w:val="28"/>
        </w:rPr>
        <w:t>80 năm Đảng bộ tỉnh Đắk Lắk</w:t>
      </w:r>
      <w:r>
        <w:rPr>
          <w:color w:val="auto"/>
          <w:sz w:val="28"/>
          <w:szCs w:val="28"/>
          <w:lang w:val="vi-VN"/>
        </w:rPr>
        <w:t xml:space="preserve">, </w:t>
      </w:r>
      <w:r w:rsidRPr="00CC176B">
        <w:rPr>
          <w:color w:val="auto"/>
          <w:sz w:val="28"/>
          <w:szCs w:val="28"/>
          <w:lang w:val="vi-VN"/>
        </w:rPr>
        <w:t>Đại hội Đảng các cấp, các ngày Lễ trọng đại của đất nước</w:t>
      </w:r>
      <w:r>
        <w:rPr>
          <w:color w:val="auto"/>
          <w:sz w:val="28"/>
          <w:szCs w:val="28"/>
          <w:lang w:val="vi-VN"/>
        </w:rPr>
        <w:t>....</w:t>
      </w:r>
      <w:r w:rsidRPr="00CC176B">
        <w:rPr>
          <w:color w:val="auto"/>
          <w:sz w:val="28"/>
          <w:szCs w:val="28"/>
          <w:lang w:val="vi-VN"/>
        </w:rPr>
        <w:t>. M</w:t>
      </w:r>
      <w:r w:rsidRPr="00CC176B">
        <w:rPr>
          <w:color w:val="auto"/>
          <w:sz w:val="28"/>
          <w:szCs w:val="28"/>
        </w:rPr>
        <w:t>ở chuyên mụcgiới thiệu về mô hình mới, cách làm hay, gương điển h</w:t>
      </w:r>
      <w:r w:rsidRPr="00CC176B">
        <w:rPr>
          <w:color w:val="auto"/>
          <w:sz w:val="28"/>
          <w:szCs w:val="28"/>
          <w:lang w:val="it-IT"/>
        </w:rPr>
        <w:t>ì</w:t>
      </w:r>
      <w:r w:rsidRPr="00CC176B">
        <w:rPr>
          <w:color w:val="auto"/>
          <w:sz w:val="28"/>
          <w:szCs w:val="28"/>
          <w:lang w:val="pt-PT"/>
        </w:rPr>
        <w:t>nh, ng</w:t>
      </w:r>
      <w:r w:rsidRPr="00CC176B">
        <w:rPr>
          <w:color w:val="auto"/>
          <w:sz w:val="28"/>
          <w:szCs w:val="28"/>
        </w:rPr>
        <w:t>ười tố</w:t>
      </w:r>
      <w:r w:rsidRPr="00CC176B">
        <w:rPr>
          <w:color w:val="auto"/>
          <w:sz w:val="28"/>
          <w:szCs w:val="28"/>
          <w:lang w:val="da-DK"/>
        </w:rPr>
        <w:t>t, vi</w:t>
      </w:r>
      <w:r w:rsidRPr="00CC176B">
        <w:rPr>
          <w:color w:val="auto"/>
          <w:sz w:val="28"/>
          <w:szCs w:val="28"/>
        </w:rPr>
        <w:t>ệc tố</w:t>
      </w:r>
      <w:r w:rsidRPr="00CC176B">
        <w:rPr>
          <w:color w:val="auto"/>
          <w:sz w:val="28"/>
          <w:szCs w:val="28"/>
          <w:lang w:val="fr-FR"/>
        </w:rPr>
        <w:t>t</w:t>
      </w:r>
      <w:r>
        <w:rPr>
          <w:color w:val="auto"/>
          <w:sz w:val="28"/>
          <w:szCs w:val="28"/>
          <w:lang w:val="vi-VN"/>
        </w:rPr>
        <w:t xml:space="preserve">trên Trang Thông tin Điện tử LĐLĐ tỉnh. </w:t>
      </w:r>
    </w:p>
    <w:p w:rsidR="00FD1196" w:rsidRDefault="00756013" w:rsidP="00446A73">
      <w:pPr>
        <w:pStyle w:val="BodyA"/>
        <w:spacing w:before="80"/>
        <w:ind w:firstLine="720"/>
        <w:jc w:val="both"/>
        <w:rPr>
          <w:color w:val="auto"/>
          <w:lang w:val="vi-VN"/>
        </w:rPr>
      </w:pPr>
      <w:r>
        <w:rPr>
          <w:color w:val="auto"/>
          <w:lang w:val="vi-VN"/>
        </w:rPr>
        <w:t>2.3</w:t>
      </w:r>
      <w:r w:rsidR="00446A73">
        <w:rPr>
          <w:color w:val="auto"/>
        </w:rPr>
        <w:t>.</w:t>
      </w:r>
      <w:r w:rsidR="008A1D4B" w:rsidRPr="00702CEC">
        <w:rPr>
          <w:color w:val="auto"/>
          <w:lang w:val="it-IT"/>
        </w:rPr>
        <w:t xml:space="preserve"> K</w:t>
      </w:r>
      <w:r w:rsidR="008A1D4B" w:rsidRPr="00702CEC">
        <w:rPr>
          <w:color w:val="auto"/>
        </w:rPr>
        <w:t>ịp thờ</w:t>
      </w:r>
      <w:r>
        <w:rPr>
          <w:color w:val="auto"/>
        </w:rPr>
        <w:t>i</w:t>
      </w:r>
      <w:r w:rsidR="008A1D4B" w:rsidRPr="00702CEC">
        <w:rPr>
          <w:color w:val="auto"/>
        </w:rPr>
        <w:t>biểu dương, khen thưở</w:t>
      </w:r>
      <w:r w:rsidR="008A1D4B" w:rsidRPr="00702CEC">
        <w:rPr>
          <w:color w:val="auto"/>
          <w:lang w:val="nl-NL"/>
        </w:rPr>
        <w:t>ng v</w:t>
      </w:r>
      <w:r w:rsidR="008A1D4B" w:rsidRPr="00702CEC">
        <w:rPr>
          <w:color w:val="auto"/>
          <w:lang w:val="fr-FR"/>
        </w:rPr>
        <w:t xml:space="preserve">à tạo sự lan toả, </w:t>
      </w:r>
      <w:r w:rsidR="008A1D4B" w:rsidRPr="00702CEC">
        <w:rPr>
          <w:color w:val="auto"/>
          <w:lang w:val="pt-PT"/>
        </w:rPr>
        <w:t>nh</w:t>
      </w:r>
      <w:r w:rsidR="008A1D4B" w:rsidRPr="00702CEC">
        <w:rPr>
          <w:color w:val="auto"/>
        </w:rPr>
        <w:t>ân rộng điển h</w:t>
      </w:r>
      <w:r w:rsidR="008A1D4B" w:rsidRPr="00702CEC">
        <w:rPr>
          <w:color w:val="auto"/>
          <w:lang w:val="it-IT"/>
        </w:rPr>
        <w:t>ì</w:t>
      </w:r>
      <w:r w:rsidR="008A1D4B" w:rsidRPr="00702CEC">
        <w:rPr>
          <w:color w:val="auto"/>
          <w:lang w:val="sv-SE"/>
        </w:rPr>
        <w:t>nh ti</w:t>
      </w:r>
      <w:r w:rsidR="008A1D4B" w:rsidRPr="00702CEC">
        <w:rPr>
          <w:color w:val="auto"/>
          <w:lang w:val="fr-FR"/>
        </w:rPr>
        <w:t>ê</w:t>
      </w:r>
      <w:r w:rsidR="008A1D4B" w:rsidRPr="00702CEC">
        <w:rPr>
          <w:color w:val="auto"/>
        </w:rPr>
        <w:t xml:space="preserve">n tiến, gương người tốt, việc tốt, cổ vũ các tập thể, cá </w:t>
      </w:r>
      <w:r w:rsidR="008A1D4B" w:rsidRPr="00702CEC">
        <w:rPr>
          <w:color w:val="auto"/>
          <w:lang w:val="pt-PT"/>
        </w:rPr>
        <w:t>nh</w:t>
      </w:r>
      <w:r w:rsidR="008A1D4B" w:rsidRPr="00702CEC">
        <w:rPr>
          <w:color w:val="auto"/>
        </w:rPr>
        <w:t>ân phá</w:t>
      </w:r>
      <w:r w:rsidR="008A1D4B" w:rsidRPr="00702CEC">
        <w:rPr>
          <w:color w:val="auto"/>
          <w:lang w:val="pt-PT"/>
        </w:rPr>
        <w:t>t huy tinh th</w:t>
      </w:r>
      <w:r w:rsidR="008A1D4B" w:rsidRPr="00702CEC">
        <w:rPr>
          <w:color w:val="auto"/>
        </w:rPr>
        <w:t>ần sáng tạ</w:t>
      </w:r>
      <w:r w:rsidR="008A1D4B" w:rsidRPr="00702CEC">
        <w:rPr>
          <w:color w:val="auto"/>
          <w:lang w:val="it-IT"/>
        </w:rPr>
        <w:t>o, d</w:t>
      </w:r>
      <w:r w:rsidR="008A1D4B" w:rsidRPr="00702CEC">
        <w:rPr>
          <w:color w:val="auto"/>
        </w:rPr>
        <w:t>ám nghĩ, dám l</w:t>
      </w:r>
      <w:r w:rsidR="008A1D4B" w:rsidRPr="00702CEC">
        <w:rPr>
          <w:color w:val="auto"/>
          <w:lang w:val="fr-FR"/>
        </w:rPr>
        <w:t>à</w:t>
      </w:r>
      <w:r w:rsidR="008A1D4B" w:rsidRPr="00702CEC">
        <w:rPr>
          <w:color w:val="auto"/>
          <w:lang w:val="es-ES_tradnl"/>
        </w:rPr>
        <w:t>m, quy</w:t>
      </w:r>
      <w:r w:rsidR="008A1D4B" w:rsidRPr="00702CEC">
        <w:rPr>
          <w:color w:val="auto"/>
        </w:rPr>
        <w:t>ết tâm phấn đấ</w:t>
      </w:r>
      <w:r w:rsidR="008A1D4B" w:rsidRPr="00702CEC">
        <w:rPr>
          <w:color w:val="auto"/>
          <w:lang w:val="pt-PT"/>
        </w:rPr>
        <w:t>u ho</w:t>
      </w:r>
      <w:r w:rsidR="008A1D4B" w:rsidRPr="00702CEC">
        <w:rPr>
          <w:color w:val="auto"/>
          <w:lang w:val="fr-FR"/>
        </w:rPr>
        <w:t>à</w:t>
      </w:r>
      <w:r w:rsidR="008A1D4B" w:rsidRPr="00702CEC">
        <w:rPr>
          <w:color w:val="auto"/>
        </w:rPr>
        <w:t>n th</w:t>
      </w:r>
      <w:r w:rsidR="008A1D4B" w:rsidRPr="00702CEC">
        <w:rPr>
          <w:color w:val="auto"/>
          <w:lang w:val="fr-FR"/>
        </w:rPr>
        <w:t>à</w:t>
      </w:r>
      <w:r w:rsidR="008A1D4B" w:rsidRPr="00702CEC">
        <w:rPr>
          <w:color w:val="auto"/>
          <w:lang w:val="de-DE"/>
        </w:rPr>
        <w:t>nh nhi</w:t>
      </w:r>
      <w:r w:rsidR="008A1D4B" w:rsidRPr="00702CEC">
        <w:rPr>
          <w:color w:val="auto"/>
        </w:rPr>
        <w:t>ệm vụ chí</w:t>
      </w:r>
      <w:r w:rsidR="008A1D4B" w:rsidRPr="00702CEC">
        <w:rPr>
          <w:color w:val="auto"/>
          <w:lang w:val="sv-SE"/>
        </w:rPr>
        <w:t>nh tr</w:t>
      </w:r>
      <w:r w:rsidR="008A1D4B" w:rsidRPr="00702CEC">
        <w:rPr>
          <w:color w:val="auto"/>
        </w:rPr>
        <w:t>ị củang</w:t>
      </w:r>
      <w:r w:rsidR="008A1D4B" w:rsidRPr="00702CEC">
        <w:rPr>
          <w:color w:val="auto"/>
          <w:lang w:val="fr-FR"/>
        </w:rPr>
        <w:t>à</w:t>
      </w:r>
      <w:r w:rsidR="008A1D4B" w:rsidRPr="00702CEC">
        <w:rPr>
          <w:color w:val="auto"/>
          <w:lang w:val="pt-PT"/>
        </w:rPr>
        <w:t xml:space="preserve">nh, </w:t>
      </w:r>
      <w:r w:rsidR="008A1D4B" w:rsidRPr="00702CEC">
        <w:rPr>
          <w:color w:val="auto"/>
        </w:rPr>
        <w:t>địa phươ</w:t>
      </w:r>
      <w:r w:rsidR="008A1D4B" w:rsidRPr="00702CEC">
        <w:rPr>
          <w:color w:val="auto"/>
          <w:lang w:val="nl-NL"/>
        </w:rPr>
        <w:t>ng v</w:t>
      </w:r>
      <w:r w:rsidR="008A1D4B" w:rsidRPr="00702CEC">
        <w:rPr>
          <w:color w:val="auto"/>
          <w:lang w:val="fr-FR"/>
        </w:rPr>
        <w:t xml:space="preserve">à </w:t>
      </w:r>
      <w:r w:rsidR="008A1D4B" w:rsidRPr="00702CEC">
        <w:rPr>
          <w:color w:val="auto"/>
        </w:rPr>
        <w:t>cơ quan, đơ</w:t>
      </w:r>
      <w:r w:rsidR="008A1D4B" w:rsidRPr="00702CEC">
        <w:rPr>
          <w:color w:val="auto"/>
          <w:lang w:val="de-DE"/>
        </w:rPr>
        <w:t>n v</w:t>
      </w:r>
      <w:r w:rsidR="008A1D4B" w:rsidRPr="00702CEC">
        <w:rPr>
          <w:color w:val="auto"/>
        </w:rPr>
        <w:t>ị.</w:t>
      </w:r>
    </w:p>
    <w:p w:rsidR="00756013" w:rsidRPr="00446A73" w:rsidRDefault="008A1D4B" w:rsidP="00446A73">
      <w:pPr>
        <w:pStyle w:val="BodyA"/>
        <w:spacing w:before="80"/>
        <w:ind w:firstLine="720"/>
        <w:jc w:val="both"/>
        <w:rPr>
          <w:color w:val="auto"/>
        </w:rPr>
      </w:pPr>
      <w:r w:rsidRPr="00702CEC">
        <w:rPr>
          <w:color w:val="auto"/>
        </w:rPr>
        <w:t>Chú trọng công tác phát hiện, tạo điều kiện bồi dưỡng, phát triển và nhân rộng mô hình mới, cách làm hay, gương điển hình tiên tiến tiêu biểu ở các đơn vị</w:t>
      </w:r>
      <w:r w:rsidR="00756013">
        <w:rPr>
          <w:color w:val="auto"/>
          <w:lang w:val="vi-VN"/>
        </w:rPr>
        <w:t xml:space="preserve"> cơ sở</w:t>
      </w:r>
      <w:r w:rsidR="00756013">
        <w:rPr>
          <w:color w:val="auto"/>
        </w:rPr>
        <w:t xml:space="preserve">. </w:t>
      </w:r>
    </w:p>
    <w:p w:rsidR="00756013" w:rsidRPr="00E039E6" w:rsidRDefault="00756013" w:rsidP="00E039E6">
      <w:pPr>
        <w:pStyle w:val="BodyA"/>
        <w:spacing w:before="80"/>
        <w:ind w:firstLine="720"/>
        <w:jc w:val="both"/>
        <w:rPr>
          <w:color w:val="auto"/>
        </w:rPr>
      </w:pPr>
      <w:r>
        <w:rPr>
          <w:color w:val="auto"/>
          <w:spacing w:val="-6"/>
          <w:lang w:val="vi-VN"/>
        </w:rPr>
        <w:t>2.4</w:t>
      </w:r>
      <w:r w:rsidR="00446A73">
        <w:rPr>
          <w:color w:val="auto"/>
          <w:spacing w:val="-6"/>
        </w:rPr>
        <w:t>.</w:t>
      </w:r>
      <w:r w:rsidR="006758D0">
        <w:rPr>
          <w:color w:val="auto"/>
          <w:spacing w:val="-6"/>
          <w:lang w:val="vi-VN"/>
        </w:rPr>
        <w:t>Cụ thể hóa nội dung</w:t>
      </w:r>
      <w:r w:rsidR="008A1D4B" w:rsidRPr="00702CEC">
        <w:rPr>
          <w:color w:val="auto"/>
          <w:spacing w:val="-6"/>
        </w:rPr>
        <w:t xml:space="preserve"> Cuộ</w:t>
      </w:r>
      <w:r w:rsidR="00303578">
        <w:rPr>
          <w:color w:val="auto"/>
          <w:spacing w:val="-6"/>
        </w:rPr>
        <w:t>c v</w:t>
      </w:r>
      <w:r w:rsidR="00303578">
        <w:rPr>
          <w:color w:val="auto"/>
          <w:spacing w:val="-6"/>
          <w:lang w:val="vi-VN"/>
        </w:rPr>
        <w:t>ậ</w:t>
      </w:r>
      <w:r w:rsidR="008A1D4B" w:rsidRPr="00702CEC">
        <w:rPr>
          <w:color w:val="auto"/>
          <w:spacing w:val="-6"/>
        </w:rPr>
        <w:t>n động “</w:t>
      </w:r>
      <w:r w:rsidR="008A1D4B" w:rsidRPr="00702CEC">
        <w:rPr>
          <w:i/>
          <w:color w:val="auto"/>
          <w:lang w:val="vi-VN"/>
        </w:rPr>
        <w:t>Cán bộ, công chức, viên chức nói không với tiêu cực</w:t>
      </w:r>
      <w:r w:rsidR="008A1D4B" w:rsidRPr="00702CEC">
        <w:rPr>
          <w:color w:val="auto"/>
          <w:lang w:val="vi-VN"/>
        </w:rPr>
        <w:t>” gắn với Phong trào “</w:t>
      </w:r>
      <w:r w:rsidR="008A1D4B" w:rsidRPr="00702CEC">
        <w:rPr>
          <w:i/>
          <w:color w:val="auto"/>
          <w:lang w:val="vi-VN"/>
        </w:rPr>
        <w:t>Cán bộ, công chức, viên chức thi đua thực hiện văn hóa công sở”</w:t>
      </w:r>
      <w:r w:rsidR="008A1D4B" w:rsidRPr="00702CEC">
        <w:rPr>
          <w:color w:val="auto"/>
        </w:rPr>
        <w:t xml:space="preserve"> giai đoạn 2019</w:t>
      </w:r>
      <w:r w:rsidR="006758D0">
        <w:rPr>
          <w:color w:val="auto"/>
        </w:rPr>
        <w:t>–2028</w:t>
      </w:r>
      <w:r w:rsidR="006758D0">
        <w:rPr>
          <w:color w:val="auto"/>
          <w:lang w:val="vi-VN"/>
        </w:rPr>
        <w:t>, triển khai hiệu quả đến đoàn viên là cán bộ, công chức, viên chứ</w:t>
      </w:r>
      <w:r w:rsidR="007A65C8">
        <w:rPr>
          <w:color w:val="auto"/>
          <w:lang w:val="vi-VN"/>
        </w:rPr>
        <w:t xml:space="preserve">c. </w:t>
      </w:r>
    </w:p>
    <w:p w:rsidR="00721D99" w:rsidRPr="00446A73" w:rsidRDefault="004E10F6" w:rsidP="00446A73">
      <w:pPr>
        <w:pStyle w:val="BodyA"/>
        <w:spacing w:before="80"/>
        <w:ind w:firstLine="720"/>
        <w:jc w:val="both"/>
        <w:rPr>
          <w:color w:val="auto"/>
        </w:rPr>
      </w:pPr>
      <w:r>
        <w:rPr>
          <w:color w:val="auto"/>
          <w:lang w:val="vi-VN"/>
        </w:rPr>
        <w:t>2.</w:t>
      </w:r>
      <w:r w:rsidR="00756013">
        <w:rPr>
          <w:color w:val="auto"/>
          <w:lang w:val="vi-VN"/>
        </w:rPr>
        <w:t>5</w:t>
      </w:r>
      <w:r w:rsidR="00446A73">
        <w:rPr>
          <w:color w:val="auto"/>
        </w:rPr>
        <w:t xml:space="preserve">. </w:t>
      </w:r>
      <w:r w:rsidR="008A1D4B" w:rsidRPr="00702CEC">
        <w:rPr>
          <w:color w:val="auto"/>
          <w:lang w:val="it-IT"/>
        </w:rPr>
        <w:t>Tổ chức tốt hội nghị điển hình tiên tiến, đại hội thi đua yêu nướ</w:t>
      </w:r>
      <w:r w:rsidR="00DB09B5">
        <w:rPr>
          <w:color w:val="auto"/>
          <w:lang w:val="it-IT"/>
        </w:rPr>
        <w:t xml:space="preserve">c </w:t>
      </w:r>
      <w:r w:rsidR="008A1D4B" w:rsidRPr="00702CEC">
        <w:rPr>
          <w:color w:val="auto"/>
        </w:rPr>
        <w:t>vớ</w:t>
      </w:r>
      <w:r w:rsidR="008A1D4B" w:rsidRPr="00702CEC">
        <w:rPr>
          <w:color w:val="auto"/>
          <w:lang w:val="it-IT"/>
        </w:rPr>
        <w:t>i n</w:t>
      </w:r>
      <w:r w:rsidR="008A1D4B" w:rsidRPr="00702CEC">
        <w:rPr>
          <w:color w:val="auto"/>
        </w:rPr>
        <w:t>ộ</w:t>
      </w:r>
      <w:r w:rsidR="008A1D4B" w:rsidRPr="00702CEC">
        <w:rPr>
          <w:color w:val="auto"/>
          <w:lang w:val="de-DE"/>
        </w:rPr>
        <w:t>i dung phong ph</w:t>
      </w:r>
      <w:r w:rsidR="008A1D4B" w:rsidRPr="00702CEC">
        <w:rPr>
          <w:color w:val="auto"/>
        </w:rPr>
        <w:t>ú</w:t>
      </w:r>
      <w:r w:rsidR="008A1D4B" w:rsidRPr="00702CEC">
        <w:rPr>
          <w:color w:val="auto"/>
          <w:lang w:val="da-DK"/>
        </w:rPr>
        <w:t>, h</w:t>
      </w:r>
      <w:r w:rsidR="008A1D4B" w:rsidRPr="00702CEC">
        <w:rPr>
          <w:color w:val="auto"/>
          <w:lang w:val="it-IT"/>
        </w:rPr>
        <w:t>ì</w:t>
      </w:r>
      <w:r w:rsidR="008A1D4B" w:rsidRPr="00702CEC">
        <w:rPr>
          <w:color w:val="auto"/>
        </w:rPr>
        <w:t>nh thức đ</w:t>
      </w:r>
      <w:r w:rsidR="008A1D4B" w:rsidRPr="00702CEC">
        <w:rPr>
          <w:color w:val="auto"/>
          <w:lang w:val="it-IT"/>
        </w:rPr>
        <w:t>a d</w:t>
      </w:r>
      <w:r w:rsidR="008A1D4B" w:rsidRPr="00702CEC">
        <w:rPr>
          <w:color w:val="auto"/>
        </w:rPr>
        <w:t>ạ</w:t>
      </w:r>
      <w:r>
        <w:rPr>
          <w:color w:val="auto"/>
        </w:rPr>
        <w:t>ng,</w:t>
      </w:r>
      <w:r w:rsidR="008A1D4B" w:rsidRPr="00702CEC">
        <w:rPr>
          <w:color w:val="auto"/>
        </w:rPr>
        <w:t xml:space="preserve"> đảm bảo tính hiệ</w:t>
      </w:r>
      <w:r w:rsidR="008A1D4B" w:rsidRPr="00702CEC">
        <w:rPr>
          <w:color w:val="auto"/>
          <w:lang w:val="pt-PT"/>
        </w:rPr>
        <w:t>u qu</w:t>
      </w:r>
      <w:r w:rsidR="008A1D4B" w:rsidRPr="00702CEC">
        <w:rPr>
          <w:color w:val="auto"/>
        </w:rPr>
        <w:t>ả, tiết kiệm, đá</w:t>
      </w:r>
      <w:r w:rsidR="008A1D4B" w:rsidRPr="00702CEC">
        <w:rPr>
          <w:color w:val="auto"/>
          <w:lang w:val="de-DE"/>
        </w:rPr>
        <w:t>nh gi</w:t>
      </w:r>
      <w:r w:rsidR="008A1D4B" w:rsidRPr="00702CEC">
        <w:rPr>
          <w:color w:val="auto"/>
        </w:rPr>
        <w:t>á đú</w:t>
      </w:r>
      <w:r w:rsidR="008A1D4B" w:rsidRPr="00702CEC">
        <w:rPr>
          <w:color w:val="auto"/>
          <w:lang w:val="da-DK"/>
        </w:rPr>
        <w:t>ng k</w:t>
      </w:r>
      <w:r w:rsidR="008A1D4B" w:rsidRPr="00702CEC">
        <w:rPr>
          <w:color w:val="auto"/>
        </w:rPr>
        <w:t>ế</w:t>
      </w:r>
      <w:r w:rsidR="008A1D4B" w:rsidRPr="00702CEC">
        <w:rPr>
          <w:color w:val="auto"/>
          <w:lang w:val="fr-FR"/>
        </w:rPr>
        <w:t>t qu</w:t>
      </w:r>
      <w:r w:rsidR="008A1D4B" w:rsidRPr="00702CEC">
        <w:rPr>
          <w:color w:val="auto"/>
        </w:rPr>
        <w:t>ả các phong tr</w:t>
      </w:r>
      <w:r w:rsidR="008A1D4B" w:rsidRPr="00702CEC">
        <w:rPr>
          <w:color w:val="auto"/>
          <w:lang w:val="fr-FR"/>
        </w:rPr>
        <w:t>à</w:t>
      </w:r>
      <w:r w:rsidR="008A1D4B" w:rsidRPr="00702CEC">
        <w:rPr>
          <w:color w:val="auto"/>
        </w:rPr>
        <w:t>o thi đ</w:t>
      </w:r>
      <w:r w:rsidR="008A1D4B" w:rsidRPr="00702CEC">
        <w:rPr>
          <w:color w:val="auto"/>
          <w:lang w:val="es-ES_tradnl"/>
        </w:rPr>
        <w:t>ua y</w:t>
      </w:r>
      <w:r w:rsidR="008A1D4B" w:rsidRPr="00702CEC">
        <w:rPr>
          <w:color w:val="auto"/>
          <w:lang w:val="fr-FR"/>
        </w:rPr>
        <w:t>ê</w:t>
      </w:r>
      <w:r w:rsidR="008A1D4B" w:rsidRPr="00702CEC">
        <w:rPr>
          <w:color w:val="auto"/>
        </w:rPr>
        <w:t>u nước v</w:t>
      </w:r>
      <w:r w:rsidR="008A1D4B" w:rsidRPr="00702CEC">
        <w:rPr>
          <w:color w:val="auto"/>
          <w:lang w:val="fr-FR"/>
        </w:rPr>
        <w:t xml:space="preserve">à </w:t>
      </w:r>
      <w:r w:rsidR="008A1D4B" w:rsidRPr="00702CEC">
        <w:rPr>
          <w:color w:val="auto"/>
        </w:rPr>
        <w:t>công tác khen thưởng trong giai đoạn 2015 – 2020. Đồng thờ</w:t>
      </w:r>
      <w:r w:rsidR="008A1D4B" w:rsidRPr="00702CEC">
        <w:rPr>
          <w:color w:val="auto"/>
          <w:lang w:val="it-IT"/>
        </w:rPr>
        <w:t>i, ghi nh</w:t>
      </w:r>
      <w:r w:rsidR="008A1D4B" w:rsidRPr="00702CEC">
        <w:rPr>
          <w:color w:val="auto"/>
        </w:rPr>
        <w:t xml:space="preserve">ận, biểu dương, tôn vinh, khen thưởng tập thể, cá </w:t>
      </w:r>
      <w:r w:rsidR="008A1D4B" w:rsidRPr="00702CEC">
        <w:rPr>
          <w:color w:val="auto"/>
          <w:lang w:val="pt-PT"/>
        </w:rPr>
        <w:t>nh</w:t>
      </w:r>
      <w:r w:rsidR="008A1D4B" w:rsidRPr="00702CEC">
        <w:rPr>
          <w:color w:val="auto"/>
        </w:rPr>
        <w:t>ân ti</w:t>
      </w:r>
      <w:r w:rsidR="008A1D4B" w:rsidRPr="00702CEC">
        <w:rPr>
          <w:color w:val="auto"/>
          <w:lang w:val="fr-FR"/>
        </w:rPr>
        <w:t>ê</w:t>
      </w:r>
      <w:r w:rsidR="008A1D4B" w:rsidRPr="00702CEC">
        <w:rPr>
          <w:color w:val="auto"/>
        </w:rPr>
        <w:t>u biể</w:t>
      </w:r>
      <w:r w:rsidR="008A1D4B" w:rsidRPr="00702CEC">
        <w:rPr>
          <w:color w:val="auto"/>
          <w:lang w:val="fr-FR"/>
        </w:rPr>
        <w:t>u c</w:t>
      </w:r>
      <w:r w:rsidR="008A1D4B" w:rsidRPr="00702CEC">
        <w:rPr>
          <w:color w:val="auto"/>
          <w:lang w:val="es-ES_tradnl"/>
        </w:rPr>
        <w:t xml:space="preserve">ó </w:t>
      </w:r>
      <w:r w:rsidR="008A1D4B" w:rsidRPr="00702CEC">
        <w:rPr>
          <w:color w:val="auto"/>
        </w:rPr>
        <w:t>th</w:t>
      </w:r>
      <w:r w:rsidR="008A1D4B" w:rsidRPr="00702CEC">
        <w:rPr>
          <w:color w:val="auto"/>
          <w:lang w:val="fr-FR"/>
        </w:rPr>
        <w:t>à</w:t>
      </w:r>
      <w:r w:rsidR="008A1D4B" w:rsidRPr="00702CEC">
        <w:rPr>
          <w:color w:val="auto"/>
        </w:rPr>
        <w:t>nh tích trong các phong tr</w:t>
      </w:r>
      <w:r w:rsidR="008A1D4B" w:rsidRPr="00702CEC">
        <w:rPr>
          <w:color w:val="auto"/>
          <w:lang w:val="fr-FR"/>
        </w:rPr>
        <w:t>à</w:t>
      </w:r>
      <w:r w:rsidR="008A1D4B" w:rsidRPr="00702CEC">
        <w:rPr>
          <w:color w:val="auto"/>
        </w:rPr>
        <w:t>o thi đ</w:t>
      </w:r>
      <w:r w:rsidR="008A1D4B" w:rsidRPr="00702CEC">
        <w:rPr>
          <w:color w:val="auto"/>
          <w:lang w:val="it-IT"/>
        </w:rPr>
        <w:t xml:space="preserve">ua, qua </w:t>
      </w:r>
      <w:r w:rsidR="008A1D4B" w:rsidRPr="00702CEC">
        <w:rPr>
          <w:color w:val="auto"/>
        </w:rPr>
        <w:t>đó </w:t>
      </w:r>
      <w:r w:rsidR="008A1D4B" w:rsidRPr="00702CEC">
        <w:rPr>
          <w:color w:val="auto"/>
          <w:lang w:val="it-IT"/>
        </w:rPr>
        <w:t xml:space="preserve">lựa chọn, giới thiệu đại biểu xuất sắc tham dự </w:t>
      </w:r>
      <w:r>
        <w:rPr>
          <w:color w:val="auto"/>
          <w:lang w:val="vi-VN"/>
        </w:rPr>
        <w:t xml:space="preserve">Đại hội thi đua yêu nước tỉnh Đắk Lắk, </w:t>
      </w:r>
      <w:r w:rsidR="008A1D4B" w:rsidRPr="00702CEC">
        <w:rPr>
          <w:color w:val="auto"/>
          <w:lang w:val="it-IT"/>
        </w:rPr>
        <w:t>Hội nghị điển hình tiên tiế</w:t>
      </w:r>
      <w:r>
        <w:rPr>
          <w:color w:val="auto"/>
          <w:lang w:val="it-IT"/>
        </w:rPr>
        <w:t>n</w:t>
      </w:r>
      <w:r>
        <w:rPr>
          <w:color w:val="auto"/>
          <w:lang w:val="vi-VN"/>
        </w:rPr>
        <w:t xml:space="preserve"> và </w:t>
      </w:r>
      <w:r w:rsidR="008A1D4B" w:rsidRPr="00702CEC">
        <w:rPr>
          <w:color w:val="auto"/>
          <w:lang w:val="it-IT"/>
        </w:rPr>
        <w:t xml:space="preserve">Đại hội Thi đua yêu nước trong công nhân, viên chức, lao động toàn </w:t>
      </w:r>
      <w:r w:rsidR="008A1D4B" w:rsidRPr="00702CEC">
        <w:rPr>
          <w:color w:val="auto"/>
          <w:lang w:val="it-IT"/>
        </w:rPr>
        <w:lastRenderedPageBreak/>
        <w:t>quố</w:t>
      </w:r>
      <w:r>
        <w:rPr>
          <w:color w:val="auto"/>
          <w:lang w:val="it-IT"/>
        </w:rPr>
        <w:t>c</w:t>
      </w:r>
      <w:r>
        <w:rPr>
          <w:color w:val="auto"/>
          <w:lang w:val="vi-VN"/>
        </w:rPr>
        <w:t xml:space="preserve">, </w:t>
      </w:r>
      <w:r w:rsidR="008A1D4B" w:rsidRPr="00702CEC">
        <w:rPr>
          <w:color w:val="auto"/>
        </w:rPr>
        <w:t>đặc biệ</w:t>
      </w:r>
      <w:r w:rsidR="008A1D4B" w:rsidRPr="00702CEC">
        <w:rPr>
          <w:color w:val="auto"/>
          <w:lang w:val="fr-FR"/>
        </w:rPr>
        <w:t>t ch</w:t>
      </w:r>
      <w:r w:rsidR="008A1D4B" w:rsidRPr="00702CEC">
        <w:rPr>
          <w:color w:val="auto"/>
        </w:rPr>
        <w:t>ú trọng bồ</w:t>
      </w:r>
      <w:r w:rsidR="008A1D4B" w:rsidRPr="00702CEC">
        <w:rPr>
          <w:color w:val="auto"/>
          <w:lang w:val="it-IT"/>
        </w:rPr>
        <w:t>i d</w:t>
      </w:r>
      <w:r w:rsidR="008A1D4B" w:rsidRPr="00702CEC">
        <w:rPr>
          <w:color w:val="auto"/>
        </w:rPr>
        <w:t>ưỡng</w:t>
      </w:r>
      <w:r>
        <w:rPr>
          <w:color w:val="auto"/>
          <w:lang w:val="vi-VN"/>
        </w:rPr>
        <w:t>,</w:t>
      </w:r>
      <w:r w:rsidR="008A1D4B" w:rsidRPr="00702CEC">
        <w:rPr>
          <w:color w:val="auto"/>
        </w:rPr>
        <w:t xml:space="preserve"> giới thiệu điển h</w:t>
      </w:r>
      <w:r w:rsidR="008A1D4B" w:rsidRPr="00702CEC">
        <w:rPr>
          <w:color w:val="auto"/>
          <w:lang w:val="it-IT"/>
        </w:rPr>
        <w:t>ì</w:t>
      </w:r>
      <w:r w:rsidR="008A1D4B" w:rsidRPr="00702CEC">
        <w:rPr>
          <w:color w:val="auto"/>
          <w:lang w:val="pt-PT"/>
        </w:rPr>
        <w:t>nh tiên tiến l</w:t>
      </w:r>
      <w:r w:rsidR="008A1D4B" w:rsidRPr="00702CEC">
        <w:rPr>
          <w:color w:val="auto"/>
          <w:lang w:val="fr-FR"/>
        </w:rPr>
        <w:t xml:space="preserve">à </w:t>
      </w:r>
      <w:r w:rsidR="008A1D4B" w:rsidRPr="00702CEC">
        <w:rPr>
          <w:color w:val="auto"/>
        </w:rPr>
        <w:t>cô</w:t>
      </w:r>
      <w:r w:rsidR="008A1D4B" w:rsidRPr="00702CEC">
        <w:rPr>
          <w:color w:val="auto"/>
          <w:lang w:val="de-DE"/>
        </w:rPr>
        <w:t>ng nh</w:t>
      </w:r>
      <w:r w:rsidR="008A1D4B" w:rsidRPr="00702CEC">
        <w:rPr>
          <w:color w:val="auto"/>
        </w:rPr>
        <w:t>ân, người lao động trực tiếp sản xuất.</w:t>
      </w:r>
    </w:p>
    <w:p w:rsidR="002C75FE" w:rsidRPr="00446A73" w:rsidRDefault="004E10F6" w:rsidP="00446A73">
      <w:pPr>
        <w:pStyle w:val="BodyA"/>
        <w:shd w:val="clear" w:color="auto" w:fill="FFFFFF"/>
        <w:spacing w:before="80"/>
        <w:ind w:firstLine="720"/>
        <w:jc w:val="both"/>
        <w:rPr>
          <w:color w:val="auto"/>
        </w:rPr>
      </w:pPr>
      <w:r>
        <w:rPr>
          <w:color w:val="auto"/>
          <w:lang w:val="vi-VN"/>
        </w:rPr>
        <w:t>2.</w:t>
      </w:r>
      <w:r w:rsidR="00E44473">
        <w:rPr>
          <w:color w:val="auto"/>
          <w:lang w:val="vi-VN"/>
        </w:rPr>
        <w:t>6</w:t>
      </w:r>
      <w:r w:rsidR="00446A73">
        <w:rPr>
          <w:color w:val="auto"/>
        </w:rPr>
        <w:t>.</w:t>
      </w:r>
      <w:r w:rsidR="008A1D4B" w:rsidRPr="00702CEC">
        <w:rPr>
          <w:color w:val="auto"/>
        </w:rPr>
        <w:t>Sau mỗi đợt thi đ</w:t>
      </w:r>
      <w:r w:rsidR="00E44473">
        <w:rPr>
          <w:color w:val="auto"/>
          <w:lang w:val="pt-PT"/>
        </w:rPr>
        <w:t>ua,</w:t>
      </w:r>
      <w:r w:rsidR="008A1D4B" w:rsidRPr="00702CEC">
        <w:rPr>
          <w:color w:val="auto"/>
        </w:rPr>
        <w:t xml:space="preserve"> tổ chức sơ kết, biểu dương, khen thưởng các tập thể, cá </w:t>
      </w:r>
      <w:r w:rsidR="008A1D4B" w:rsidRPr="00702CEC">
        <w:rPr>
          <w:color w:val="auto"/>
          <w:lang w:val="pt-PT"/>
        </w:rPr>
        <w:t>nh</w:t>
      </w:r>
      <w:r w:rsidR="008A1D4B" w:rsidRPr="00702CEC">
        <w:rPr>
          <w:color w:val="auto"/>
        </w:rPr>
        <w:t>â</w:t>
      </w:r>
      <w:r w:rsidR="008A1D4B" w:rsidRPr="00702CEC">
        <w:rPr>
          <w:color w:val="auto"/>
          <w:lang w:val="fr-FR"/>
        </w:rPr>
        <w:t>n c</w:t>
      </w:r>
      <w:r w:rsidR="008A1D4B" w:rsidRPr="00702CEC">
        <w:rPr>
          <w:color w:val="auto"/>
          <w:lang w:val="es-ES_tradnl"/>
        </w:rPr>
        <w:t xml:space="preserve">ó </w:t>
      </w:r>
      <w:r w:rsidR="008A1D4B" w:rsidRPr="00702CEC">
        <w:rPr>
          <w:color w:val="auto"/>
        </w:rPr>
        <w:t>th</w:t>
      </w:r>
      <w:r w:rsidR="008A1D4B" w:rsidRPr="00702CEC">
        <w:rPr>
          <w:color w:val="auto"/>
          <w:lang w:val="fr-FR"/>
        </w:rPr>
        <w:t>à</w:t>
      </w:r>
      <w:r w:rsidR="008A1D4B" w:rsidRPr="00702CEC">
        <w:rPr>
          <w:color w:val="auto"/>
        </w:rPr>
        <w:t xml:space="preserve">nh tích xuất sắc trong </w:t>
      </w:r>
      <w:r w:rsidR="00E44473">
        <w:rPr>
          <w:color w:val="auto"/>
          <w:lang w:val="vi-VN"/>
        </w:rPr>
        <w:t xml:space="preserve">các </w:t>
      </w:r>
      <w:r w:rsidR="008A1D4B" w:rsidRPr="00702CEC">
        <w:rPr>
          <w:color w:val="auto"/>
        </w:rPr>
        <w:t>phong tr</w:t>
      </w:r>
      <w:r w:rsidR="008A1D4B" w:rsidRPr="00702CEC">
        <w:rPr>
          <w:color w:val="auto"/>
          <w:lang w:val="fr-FR"/>
        </w:rPr>
        <w:t>à</w:t>
      </w:r>
      <w:r w:rsidR="008A1D4B" w:rsidRPr="00702CEC">
        <w:rPr>
          <w:color w:val="auto"/>
        </w:rPr>
        <w:t>o thi đ</w:t>
      </w:r>
      <w:r w:rsidR="008A1D4B" w:rsidRPr="00702CEC">
        <w:rPr>
          <w:color w:val="auto"/>
          <w:lang w:val="it-IT"/>
        </w:rPr>
        <w:t>ua v</w:t>
      </w:r>
      <w:r w:rsidR="008A1D4B" w:rsidRPr="00702CEC">
        <w:rPr>
          <w:color w:val="auto"/>
          <w:lang w:val="fr-FR"/>
        </w:rPr>
        <w:t xml:space="preserve">à </w:t>
      </w:r>
      <w:r w:rsidR="008A1D4B" w:rsidRPr="00702CEC">
        <w:rPr>
          <w:color w:val="auto"/>
        </w:rPr>
        <w:t>bá</w:t>
      </w:r>
      <w:r w:rsidR="008A1D4B" w:rsidRPr="00702CEC">
        <w:rPr>
          <w:color w:val="auto"/>
          <w:lang w:val="it-IT"/>
        </w:rPr>
        <w:t>o c</w:t>
      </w:r>
      <w:r w:rsidR="008A1D4B" w:rsidRPr="00702CEC">
        <w:rPr>
          <w:color w:val="auto"/>
        </w:rPr>
        <w:t>áo kế</w:t>
      </w:r>
      <w:r w:rsidR="008A1D4B" w:rsidRPr="00702CEC">
        <w:rPr>
          <w:color w:val="auto"/>
          <w:lang w:val="fr-FR"/>
        </w:rPr>
        <w:t>t qu</w:t>
      </w:r>
      <w:r w:rsidR="008A1D4B" w:rsidRPr="00702CEC">
        <w:rPr>
          <w:color w:val="auto"/>
        </w:rPr>
        <w:t>ả về Liên đoàn Lao động tỉnh.</w:t>
      </w:r>
    </w:p>
    <w:p w:rsidR="00503018" w:rsidRPr="00702CEC" w:rsidRDefault="00784F31" w:rsidP="00446A73">
      <w:pPr>
        <w:pStyle w:val="BodyA"/>
        <w:shd w:val="clear" w:color="auto" w:fill="FFFFFF"/>
        <w:spacing w:before="80"/>
        <w:ind w:firstLine="720"/>
        <w:jc w:val="both"/>
        <w:rPr>
          <w:color w:val="auto"/>
        </w:rPr>
      </w:pPr>
      <w:r w:rsidRPr="00702CEC">
        <w:rPr>
          <w:color w:val="auto"/>
        </w:rPr>
        <w:t>Trong quá tr</w:t>
      </w:r>
      <w:r w:rsidRPr="00702CEC">
        <w:rPr>
          <w:color w:val="auto"/>
          <w:lang w:val="it-IT"/>
        </w:rPr>
        <w:t>ì</w:t>
      </w:r>
      <w:r w:rsidRPr="00702CEC">
        <w:rPr>
          <w:color w:val="auto"/>
        </w:rPr>
        <w:t>nh tổ chức thực hiệ</w:t>
      </w:r>
      <w:r w:rsidR="007874BF">
        <w:rPr>
          <w:color w:val="auto"/>
        </w:rPr>
        <w:t>n,</w:t>
      </w:r>
      <w:r w:rsidR="007874BF">
        <w:rPr>
          <w:color w:val="auto"/>
          <w:lang w:val="vi-VN"/>
        </w:rPr>
        <w:t xml:space="preserve"> các đơn vị </w:t>
      </w:r>
      <w:r w:rsidRPr="00702CEC">
        <w:rPr>
          <w:color w:val="auto"/>
        </w:rPr>
        <w:t>thường xuy</w:t>
      </w:r>
      <w:r w:rsidRPr="00702CEC">
        <w:rPr>
          <w:color w:val="auto"/>
          <w:lang w:val="fr-FR"/>
        </w:rPr>
        <w:t>ê</w:t>
      </w:r>
      <w:r w:rsidR="007874BF">
        <w:rPr>
          <w:color w:val="auto"/>
        </w:rPr>
        <w:t xml:space="preserve">n </w:t>
      </w:r>
      <w:r w:rsidR="007874BF">
        <w:rPr>
          <w:color w:val="auto"/>
          <w:lang w:val="vi-VN"/>
        </w:rPr>
        <w:t>thông tin</w:t>
      </w:r>
      <w:r w:rsidRPr="00702CEC">
        <w:rPr>
          <w:color w:val="auto"/>
          <w:lang w:val="de-DE"/>
        </w:rPr>
        <w:t>, b</w:t>
      </w:r>
      <w:r w:rsidRPr="00702CEC">
        <w:rPr>
          <w:color w:val="auto"/>
        </w:rPr>
        <w:t>á</w:t>
      </w:r>
      <w:r w:rsidRPr="00702CEC">
        <w:rPr>
          <w:color w:val="auto"/>
          <w:lang w:val="it-IT"/>
        </w:rPr>
        <w:t>o c</w:t>
      </w:r>
      <w:r w:rsidRPr="00702CEC">
        <w:rPr>
          <w:color w:val="auto"/>
        </w:rPr>
        <w:t>áo kế</w:t>
      </w:r>
      <w:r w:rsidRPr="00702CEC">
        <w:rPr>
          <w:color w:val="auto"/>
          <w:lang w:val="fr-FR"/>
        </w:rPr>
        <w:t>t qu</w:t>
      </w:r>
      <w:r w:rsidRPr="00702CEC">
        <w:rPr>
          <w:color w:val="auto"/>
        </w:rPr>
        <w:t>ả các phong tr</w:t>
      </w:r>
      <w:r w:rsidRPr="00702CEC">
        <w:rPr>
          <w:color w:val="auto"/>
          <w:lang w:val="fr-FR"/>
        </w:rPr>
        <w:t>à</w:t>
      </w:r>
      <w:r w:rsidRPr="00702CEC">
        <w:rPr>
          <w:color w:val="auto"/>
        </w:rPr>
        <w:t>o thi đ</w:t>
      </w:r>
      <w:r w:rsidRPr="00702CEC">
        <w:rPr>
          <w:color w:val="auto"/>
          <w:lang w:val="it-IT"/>
        </w:rPr>
        <w:t>ua v</w:t>
      </w:r>
      <w:r w:rsidRPr="00702CEC">
        <w:rPr>
          <w:color w:val="auto"/>
        </w:rPr>
        <w:t xml:space="preserve">ề </w:t>
      </w:r>
      <w:r w:rsidR="00630F4E" w:rsidRPr="00702CEC">
        <w:rPr>
          <w:color w:val="auto"/>
        </w:rPr>
        <w:t>LĐLĐ tỉnh</w:t>
      </w:r>
      <w:r w:rsidRPr="00702CEC">
        <w:rPr>
          <w:color w:val="auto"/>
        </w:rPr>
        <w:t xml:space="preserve"> (qua Ban Chính</w:t>
      </w:r>
      <w:r w:rsidR="00630F4E" w:rsidRPr="00702CEC">
        <w:rPr>
          <w:color w:val="auto"/>
        </w:rPr>
        <w:t xml:space="preserve"> – Pháp luật</w:t>
      </w:r>
      <w:r w:rsidRPr="00702CEC">
        <w:rPr>
          <w:color w:val="auto"/>
        </w:rPr>
        <w:t xml:space="preserve">) để kịp thời </w:t>
      </w:r>
      <w:r w:rsidR="007874BF">
        <w:rPr>
          <w:color w:val="auto"/>
          <w:lang w:val="vi-VN"/>
        </w:rPr>
        <w:t xml:space="preserve">tổng hợp, </w:t>
      </w:r>
      <w:r w:rsidR="007874BF">
        <w:rPr>
          <w:color w:val="auto"/>
        </w:rPr>
        <w:t>t</w:t>
      </w:r>
      <w:r w:rsidR="007874BF">
        <w:rPr>
          <w:color w:val="auto"/>
          <w:lang w:val="vi-VN"/>
        </w:rPr>
        <w:t xml:space="preserve">heo dõi, </w:t>
      </w:r>
      <w:r w:rsidRPr="00702CEC">
        <w:rPr>
          <w:color w:val="auto"/>
          <w:lang w:val="da-DK"/>
        </w:rPr>
        <w:t>l</w:t>
      </w:r>
      <w:r w:rsidRPr="00702CEC">
        <w:rPr>
          <w:color w:val="auto"/>
          <w:lang w:val="fr-FR"/>
        </w:rPr>
        <w:t>à</w:t>
      </w:r>
      <w:r w:rsidRPr="00702CEC">
        <w:rPr>
          <w:color w:val="auto"/>
          <w:lang w:val="pt-PT"/>
        </w:rPr>
        <w:t>m c</w:t>
      </w:r>
      <w:r w:rsidRPr="00702CEC">
        <w:rPr>
          <w:color w:val="auto"/>
        </w:rPr>
        <w:t xml:space="preserve">ơ sở </w:t>
      </w:r>
      <w:r w:rsidR="00392791">
        <w:rPr>
          <w:color w:val="auto"/>
          <w:lang w:val="vi-VN"/>
        </w:rPr>
        <w:t xml:space="preserve">đánh giá kết quả thực hiện phong trào thi đua và </w:t>
      </w:r>
      <w:r w:rsidRPr="00702CEC">
        <w:rPr>
          <w:color w:val="auto"/>
          <w:lang w:val="es-ES_tradnl"/>
        </w:rPr>
        <w:t>c</w:t>
      </w:r>
      <w:r w:rsidRPr="00702CEC">
        <w:rPr>
          <w:color w:val="auto"/>
        </w:rPr>
        <w:t>ông tác khen thưở</w:t>
      </w:r>
      <w:r w:rsidR="00392791">
        <w:rPr>
          <w:color w:val="auto"/>
        </w:rPr>
        <w:t xml:space="preserve">ng </w:t>
      </w:r>
      <w:r w:rsidR="00392791">
        <w:rPr>
          <w:color w:val="auto"/>
          <w:lang w:val="vi-VN"/>
        </w:rPr>
        <w:t>năm 2020</w:t>
      </w:r>
      <w:r w:rsidRPr="00702CEC">
        <w:rPr>
          <w:color w:val="auto"/>
        </w:rPr>
        <w:t>./.</w:t>
      </w:r>
    </w:p>
    <w:p w:rsidR="000C060D" w:rsidRPr="00446A73" w:rsidRDefault="000C060D" w:rsidP="009C0182">
      <w:pPr>
        <w:pStyle w:val="BodyA"/>
        <w:shd w:val="clear" w:color="auto" w:fill="FFFFFF"/>
        <w:spacing w:before="120"/>
        <w:ind w:firstLine="720"/>
        <w:jc w:val="both"/>
        <w:rPr>
          <w:color w:val="auto"/>
          <w:sz w:val="24"/>
        </w:rPr>
      </w:pPr>
    </w:p>
    <w:tbl>
      <w:tblPr>
        <w:tblW w:w="5000" w:type="pct"/>
        <w:jc w:val="center"/>
        <w:tblCellSpacing w:w="0" w:type="dxa"/>
        <w:tblInd w:w="-57" w:type="dxa"/>
        <w:tblCellMar>
          <w:left w:w="0" w:type="dxa"/>
          <w:right w:w="0" w:type="dxa"/>
        </w:tblCellMar>
        <w:tblLook w:val="0000"/>
      </w:tblPr>
      <w:tblGrid>
        <w:gridCol w:w="4815"/>
        <w:gridCol w:w="4816"/>
      </w:tblGrid>
      <w:tr w:rsidR="00702CEC" w:rsidRPr="00702CEC" w:rsidTr="007874BF">
        <w:trPr>
          <w:tblCellSpacing w:w="0" w:type="dxa"/>
          <w:jc w:val="center"/>
        </w:trPr>
        <w:tc>
          <w:tcPr>
            <w:tcW w:w="2500" w:type="pct"/>
            <w:vAlign w:val="center"/>
          </w:tcPr>
          <w:p w:rsidR="000C060D" w:rsidRPr="00702CEC" w:rsidRDefault="000C060D" w:rsidP="00E2745B">
            <w:pPr>
              <w:ind w:left="-57" w:right="-57"/>
              <w:jc w:val="both"/>
              <w:rPr>
                <w:b/>
                <w:bCs/>
                <w:sz w:val="30"/>
                <w:szCs w:val="28"/>
                <w:u w:val="single"/>
              </w:rPr>
            </w:pPr>
          </w:p>
          <w:p w:rsidR="000C060D" w:rsidRPr="00702CEC" w:rsidRDefault="000C060D" w:rsidP="00E2745B">
            <w:pPr>
              <w:ind w:left="-57" w:right="-57"/>
              <w:jc w:val="both"/>
              <w:rPr>
                <w:b/>
                <w:bCs/>
                <w:i/>
              </w:rPr>
            </w:pPr>
            <w:r w:rsidRPr="00702CEC">
              <w:rPr>
                <w:b/>
                <w:bCs/>
                <w:i/>
              </w:rPr>
              <w:t xml:space="preserve">  Nơi nhận: </w:t>
            </w:r>
          </w:p>
          <w:p w:rsidR="000C060D" w:rsidRPr="00702CEC" w:rsidRDefault="000C060D" w:rsidP="00E2745B">
            <w:pPr>
              <w:ind w:left="-57" w:right="-57"/>
              <w:rPr>
                <w:sz w:val="22"/>
                <w:szCs w:val="22"/>
              </w:rPr>
            </w:pPr>
            <w:r w:rsidRPr="00702CEC">
              <w:rPr>
                <w:sz w:val="22"/>
                <w:szCs w:val="22"/>
              </w:rPr>
              <w:t>- - Tổng LĐLĐ Việt Nam;</w:t>
            </w:r>
          </w:p>
          <w:p w:rsidR="000C060D" w:rsidRPr="00702CEC" w:rsidRDefault="000C060D" w:rsidP="00E2745B">
            <w:pPr>
              <w:ind w:left="-57" w:right="-57"/>
              <w:rPr>
                <w:sz w:val="22"/>
                <w:szCs w:val="22"/>
              </w:rPr>
            </w:pPr>
            <w:r w:rsidRPr="00702CEC">
              <w:rPr>
                <w:sz w:val="22"/>
                <w:szCs w:val="22"/>
              </w:rPr>
              <w:t>- - Ban Dân vận Tỉnh ủy;</w:t>
            </w:r>
          </w:p>
          <w:p w:rsidR="000C060D" w:rsidRPr="00702CEC" w:rsidRDefault="000C060D" w:rsidP="00E2745B">
            <w:pPr>
              <w:tabs>
                <w:tab w:val="left" w:pos="7155"/>
              </w:tabs>
              <w:ind w:left="-57" w:right="-57"/>
              <w:rPr>
                <w:sz w:val="22"/>
                <w:szCs w:val="22"/>
              </w:rPr>
            </w:pPr>
            <w:r w:rsidRPr="00702CEC">
              <w:rPr>
                <w:sz w:val="22"/>
                <w:szCs w:val="22"/>
              </w:rPr>
              <w:t xml:space="preserve">  - Ban TĐKT tỉnh;</w:t>
            </w:r>
            <w:r w:rsidRPr="00702CEC">
              <w:rPr>
                <w:bCs/>
                <w:sz w:val="22"/>
                <w:szCs w:val="22"/>
              </w:rPr>
              <w:br/>
              <w:t xml:space="preserve">- - </w:t>
            </w:r>
            <w:r w:rsidRPr="00702CEC">
              <w:rPr>
                <w:sz w:val="22"/>
                <w:szCs w:val="22"/>
              </w:rPr>
              <w:t>Thư</w:t>
            </w:r>
            <w:r w:rsidRPr="00702CEC">
              <w:rPr>
                <w:sz w:val="22"/>
                <w:szCs w:val="22"/>
              </w:rPr>
              <w:softHyphen/>
              <w:t>ờng trực LĐLĐ tỉnh;</w:t>
            </w:r>
          </w:p>
          <w:p w:rsidR="000C060D" w:rsidRPr="00702CEC" w:rsidRDefault="000C060D" w:rsidP="00E2745B">
            <w:pPr>
              <w:ind w:left="-57" w:right="-57" w:firstLine="114"/>
              <w:rPr>
                <w:bCs/>
                <w:sz w:val="22"/>
                <w:szCs w:val="22"/>
              </w:rPr>
            </w:pPr>
            <w:r w:rsidRPr="00702CEC">
              <w:rPr>
                <w:bCs/>
                <w:sz w:val="22"/>
                <w:szCs w:val="22"/>
              </w:rPr>
              <w:t>- Các Ban, đơn vị trực thuộc LĐLĐ tỉnh;</w:t>
            </w:r>
          </w:p>
          <w:p w:rsidR="000C060D" w:rsidRPr="00702CEC" w:rsidRDefault="000C060D" w:rsidP="00E2745B">
            <w:pPr>
              <w:ind w:left="-57" w:right="-57" w:firstLine="114"/>
              <w:jc w:val="both"/>
              <w:rPr>
                <w:bCs/>
                <w:sz w:val="22"/>
                <w:szCs w:val="22"/>
              </w:rPr>
            </w:pPr>
            <w:r w:rsidRPr="00702CEC">
              <w:rPr>
                <w:bCs/>
                <w:sz w:val="22"/>
                <w:szCs w:val="22"/>
              </w:rPr>
              <w:t>- Website LĐLĐ tỉnh;</w:t>
            </w:r>
          </w:p>
          <w:p w:rsidR="000C060D" w:rsidRPr="00702CEC" w:rsidRDefault="000C060D" w:rsidP="00E2745B">
            <w:pPr>
              <w:ind w:left="-57" w:right="-57" w:firstLine="114"/>
              <w:jc w:val="both"/>
              <w:rPr>
                <w:bCs/>
                <w:sz w:val="22"/>
                <w:szCs w:val="22"/>
              </w:rPr>
            </w:pPr>
            <w:r w:rsidRPr="00702CEC">
              <w:rPr>
                <w:bCs/>
                <w:sz w:val="22"/>
                <w:szCs w:val="22"/>
              </w:rPr>
              <w:t>- LĐLĐ các huyện, TX, TP, CĐ ngành;</w:t>
            </w:r>
          </w:p>
          <w:p w:rsidR="000C060D" w:rsidRPr="00702CEC" w:rsidRDefault="000C060D" w:rsidP="00E2745B">
            <w:pPr>
              <w:ind w:left="-57" w:right="-57"/>
              <w:rPr>
                <w:sz w:val="28"/>
                <w:szCs w:val="28"/>
              </w:rPr>
            </w:pPr>
            <w:r w:rsidRPr="00702CEC">
              <w:rPr>
                <w:sz w:val="22"/>
                <w:szCs w:val="22"/>
              </w:rPr>
              <w:t xml:space="preserve">  - Lư</w:t>
            </w:r>
            <w:r w:rsidRPr="00702CEC">
              <w:rPr>
                <w:sz w:val="22"/>
                <w:szCs w:val="22"/>
              </w:rPr>
              <w:softHyphen/>
              <w:t>u: VT; Ban CS-PL.</w:t>
            </w:r>
          </w:p>
        </w:tc>
        <w:tc>
          <w:tcPr>
            <w:tcW w:w="2500" w:type="pct"/>
            <w:vAlign w:val="center"/>
          </w:tcPr>
          <w:p w:rsidR="000C060D" w:rsidRPr="00702CEC" w:rsidRDefault="000C060D" w:rsidP="007874BF">
            <w:pPr>
              <w:pStyle w:val="NormalWeb"/>
              <w:spacing w:before="0" w:after="0"/>
              <w:jc w:val="center"/>
              <w:rPr>
                <w:color w:val="auto"/>
                <w:sz w:val="46"/>
                <w:szCs w:val="28"/>
              </w:rPr>
            </w:pPr>
            <w:r w:rsidRPr="00702CEC">
              <w:rPr>
                <w:b/>
                <w:bCs/>
                <w:color w:val="auto"/>
                <w:sz w:val="28"/>
                <w:szCs w:val="28"/>
              </w:rPr>
              <w:t xml:space="preserve">TM. BAN THƯỜNG VỤ                                                                         </w:t>
            </w:r>
            <w:r w:rsidR="007874BF">
              <w:rPr>
                <w:b/>
                <w:bCs/>
                <w:color w:val="auto"/>
                <w:sz w:val="28"/>
                <w:szCs w:val="28"/>
                <w:lang w:val="vi-VN"/>
              </w:rPr>
              <w:t xml:space="preserve">PHÓ </w:t>
            </w:r>
            <w:r w:rsidRPr="00702CEC">
              <w:rPr>
                <w:b/>
                <w:bCs/>
                <w:color w:val="auto"/>
                <w:sz w:val="28"/>
                <w:szCs w:val="28"/>
              </w:rPr>
              <w:t>CHỦ TỊCH</w:t>
            </w:r>
          </w:p>
          <w:p w:rsidR="000C060D" w:rsidRPr="009A77B2" w:rsidRDefault="008A6733" w:rsidP="009A77B2">
            <w:pPr>
              <w:pStyle w:val="NormalWeb"/>
              <w:spacing w:before="0" w:after="0"/>
              <w:jc w:val="center"/>
              <w:rPr>
                <w:color w:val="auto"/>
                <w:sz w:val="28"/>
                <w:szCs w:val="28"/>
              </w:rPr>
            </w:pPr>
            <w:r w:rsidRPr="009A77B2">
              <w:rPr>
                <w:color w:val="auto"/>
                <w:sz w:val="28"/>
                <w:szCs w:val="28"/>
              </w:rPr>
              <w:t>(</w:t>
            </w:r>
            <w:r w:rsidR="009A77B2" w:rsidRPr="009A77B2">
              <w:rPr>
                <w:color w:val="auto"/>
                <w:sz w:val="28"/>
                <w:szCs w:val="28"/>
              </w:rPr>
              <w:t xml:space="preserve">Đã </w:t>
            </w:r>
            <w:r w:rsidRPr="009A77B2">
              <w:rPr>
                <w:color w:val="auto"/>
                <w:sz w:val="28"/>
                <w:szCs w:val="28"/>
              </w:rPr>
              <w:t>ký)</w:t>
            </w:r>
          </w:p>
          <w:p w:rsidR="008A6733" w:rsidRDefault="008A6733" w:rsidP="007874BF">
            <w:pPr>
              <w:pStyle w:val="NormalWeb"/>
              <w:spacing w:before="0" w:after="0"/>
              <w:jc w:val="center"/>
              <w:rPr>
                <w:color w:val="auto"/>
                <w:sz w:val="28"/>
                <w:szCs w:val="28"/>
              </w:rPr>
            </w:pPr>
          </w:p>
          <w:p w:rsidR="009A77B2" w:rsidRDefault="009A77B2" w:rsidP="007874BF">
            <w:pPr>
              <w:pStyle w:val="NormalWeb"/>
              <w:spacing w:before="0" w:after="0"/>
              <w:jc w:val="center"/>
              <w:rPr>
                <w:color w:val="auto"/>
                <w:sz w:val="28"/>
                <w:szCs w:val="28"/>
              </w:rPr>
            </w:pPr>
          </w:p>
          <w:p w:rsidR="009A77B2" w:rsidRDefault="009A77B2" w:rsidP="007874BF">
            <w:pPr>
              <w:pStyle w:val="NormalWeb"/>
              <w:spacing w:before="0" w:after="0"/>
              <w:jc w:val="center"/>
              <w:rPr>
                <w:color w:val="auto"/>
                <w:sz w:val="28"/>
                <w:szCs w:val="28"/>
              </w:rPr>
            </w:pPr>
          </w:p>
          <w:p w:rsidR="009A77B2" w:rsidRPr="008A6733" w:rsidRDefault="009A77B2" w:rsidP="007874BF">
            <w:pPr>
              <w:pStyle w:val="NormalWeb"/>
              <w:spacing w:before="0" w:after="0"/>
              <w:jc w:val="center"/>
              <w:rPr>
                <w:color w:val="auto"/>
                <w:sz w:val="28"/>
                <w:szCs w:val="28"/>
              </w:rPr>
            </w:pPr>
          </w:p>
          <w:p w:rsidR="000C060D" w:rsidRPr="007874BF" w:rsidRDefault="000C060D" w:rsidP="007874BF">
            <w:pPr>
              <w:pStyle w:val="NormalWeb"/>
              <w:spacing w:before="0" w:after="0"/>
              <w:jc w:val="center"/>
              <w:rPr>
                <w:b/>
                <w:color w:val="auto"/>
                <w:sz w:val="28"/>
                <w:szCs w:val="28"/>
                <w:lang w:val="vi-VN"/>
              </w:rPr>
            </w:pPr>
            <w:r w:rsidRPr="00702CEC">
              <w:rPr>
                <w:b/>
                <w:color w:val="auto"/>
                <w:sz w:val="28"/>
                <w:szCs w:val="28"/>
              </w:rPr>
              <w:t xml:space="preserve">Nguyễn </w:t>
            </w:r>
            <w:r w:rsidR="007874BF">
              <w:rPr>
                <w:b/>
                <w:color w:val="auto"/>
                <w:sz w:val="28"/>
                <w:szCs w:val="28"/>
                <w:lang w:val="vi-VN"/>
              </w:rPr>
              <w:t>Thị Lý</w:t>
            </w:r>
          </w:p>
        </w:tc>
        <w:bookmarkStart w:id="0" w:name="_GoBack"/>
        <w:bookmarkEnd w:id="0"/>
      </w:tr>
    </w:tbl>
    <w:p w:rsidR="00A843C0" w:rsidRPr="00702CEC" w:rsidRDefault="00A843C0" w:rsidP="004905B5">
      <w:pPr>
        <w:pStyle w:val="BodyA"/>
        <w:shd w:val="clear" w:color="auto" w:fill="FFFFFF"/>
        <w:spacing w:before="120" w:line="300" w:lineRule="auto"/>
        <w:ind w:firstLine="720"/>
        <w:jc w:val="both"/>
        <w:rPr>
          <w:color w:val="auto"/>
        </w:rPr>
      </w:pPr>
    </w:p>
    <w:p w:rsidR="00A843C0" w:rsidRPr="00702CEC" w:rsidRDefault="00A843C0" w:rsidP="004905B5">
      <w:pPr>
        <w:pStyle w:val="BodyA"/>
        <w:shd w:val="clear" w:color="auto" w:fill="FFFFFF"/>
        <w:spacing w:before="120" w:line="300" w:lineRule="auto"/>
        <w:ind w:firstLine="720"/>
        <w:jc w:val="both"/>
        <w:rPr>
          <w:color w:val="auto"/>
        </w:rPr>
      </w:pPr>
    </w:p>
    <w:p w:rsidR="00A843C0" w:rsidRPr="00702CEC" w:rsidRDefault="00A843C0" w:rsidP="004905B5">
      <w:pPr>
        <w:pStyle w:val="BodyA"/>
        <w:shd w:val="clear" w:color="auto" w:fill="FFFFFF"/>
        <w:spacing w:before="120" w:line="300" w:lineRule="auto"/>
        <w:ind w:firstLine="720"/>
        <w:jc w:val="both"/>
        <w:rPr>
          <w:color w:val="auto"/>
        </w:rPr>
      </w:pPr>
    </w:p>
    <w:p w:rsidR="00A843C0" w:rsidRPr="00702CEC" w:rsidRDefault="00A843C0" w:rsidP="004905B5">
      <w:pPr>
        <w:pStyle w:val="BodyA"/>
        <w:shd w:val="clear" w:color="auto" w:fill="FFFFFF"/>
        <w:spacing w:before="120" w:line="300" w:lineRule="auto"/>
        <w:ind w:firstLine="720"/>
        <w:jc w:val="both"/>
        <w:rPr>
          <w:color w:val="auto"/>
        </w:rPr>
      </w:pPr>
    </w:p>
    <w:p w:rsidR="00A843C0" w:rsidRPr="00702CEC" w:rsidRDefault="00A843C0" w:rsidP="004905B5">
      <w:pPr>
        <w:pStyle w:val="BodyA"/>
        <w:shd w:val="clear" w:color="auto" w:fill="FFFFFF"/>
        <w:spacing w:before="120" w:line="300" w:lineRule="auto"/>
        <w:ind w:firstLine="720"/>
        <w:jc w:val="both"/>
        <w:rPr>
          <w:color w:val="auto"/>
        </w:rPr>
      </w:pPr>
    </w:p>
    <w:p w:rsidR="00503018" w:rsidRPr="00702CEC" w:rsidRDefault="00784F31">
      <w:pPr>
        <w:pStyle w:val="BodyA"/>
        <w:spacing w:before="120"/>
        <w:jc w:val="both"/>
        <w:rPr>
          <w:b/>
          <w:bCs/>
          <w:color w:val="auto"/>
        </w:rPr>
      </w:pPr>
      <w:r w:rsidRPr="00702CEC">
        <w:rPr>
          <w:color w:val="auto"/>
        </w:rPr>
        <w:tab/>
      </w:r>
      <w:r w:rsidRPr="00702CEC">
        <w:rPr>
          <w:color w:val="auto"/>
        </w:rPr>
        <w:tab/>
      </w:r>
      <w:r w:rsidRPr="00702CEC">
        <w:rPr>
          <w:color w:val="auto"/>
        </w:rPr>
        <w:tab/>
      </w:r>
      <w:r w:rsidRPr="00702CEC">
        <w:rPr>
          <w:color w:val="auto"/>
        </w:rPr>
        <w:tab/>
      </w:r>
      <w:r w:rsidRPr="00702CEC">
        <w:rPr>
          <w:color w:val="auto"/>
        </w:rPr>
        <w:tab/>
      </w:r>
    </w:p>
    <w:p w:rsidR="00503018" w:rsidRPr="00702CEC" w:rsidRDefault="00503018">
      <w:pPr>
        <w:pStyle w:val="BodyA"/>
        <w:jc w:val="both"/>
        <w:rPr>
          <w:color w:val="auto"/>
          <w:sz w:val="24"/>
          <w:szCs w:val="24"/>
        </w:rPr>
      </w:pPr>
    </w:p>
    <w:p w:rsidR="00503018" w:rsidRPr="00702CEC" w:rsidRDefault="00503018">
      <w:pPr>
        <w:pStyle w:val="BodyA"/>
        <w:jc w:val="both"/>
        <w:rPr>
          <w:color w:val="auto"/>
          <w:sz w:val="24"/>
          <w:szCs w:val="24"/>
        </w:rPr>
      </w:pPr>
    </w:p>
    <w:p w:rsidR="00503018" w:rsidRPr="00702CEC" w:rsidRDefault="00503018">
      <w:pPr>
        <w:pStyle w:val="BodyA"/>
        <w:jc w:val="both"/>
        <w:rPr>
          <w:color w:val="auto"/>
          <w:sz w:val="24"/>
          <w:szCs w:val="24"/>
        </w:rPr>
      </w:pPr>
    </w:p>
    <w:p w:rsidR="00503018" w:rsidRPr="00702CEC" w:rsidRDefault="00503018">
      <w:pPr>
        <w:pStyle w:val="BodyA"/>
        <w:jc w:val="both"/>
        <w:rPr>
          <w:color w:val="auto"/>
        </w:rPr>
      </w:pPr>
    </w:p>
    <w:sectPr w:rsidR="00503018" w:rsidRPr="00702CEC" w:rsidSect="00E039E6">
      <w:footerReference w:type="default" r:id="rId7"/>
      <w:pgSz w:w="11900" w:h="16840" w:code="9"/>
      <w:pgMar w:top="851" w:right="851" w:bottom="709" w:left="1418" w:header="720" w:footer="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2B2" w:rsidRDefault="003462B2" w:rsidP="00503018">
      <w:r>
        <w:separator/>
      </w:r>
    </w:p>
  </w:endnote>
  <w:endnote w:type="continuationSeparator" w:id="1">
    <w:p w:rsidR="003462B2" w:rsidRDefault="003462B2" w:rsidP="00503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308324"/>
      <w:docPartObj>
        <w:docPartGallery w:val="Page Numbers (Bottom of Page)"/>
        <w:docPartUnique/>
      </w:docPartObj>
    </w:sdtPr>
    <w:sdtEndPr>
      <w:rPr>
        <w:noProof/>
      </w:rPr>
    </w:sdtEndPr>
    <w:sdtContent>
      <w:p w:rsidR="008A1D4B" w:rsidRDefault="002C6856">
        <w:pPr>
          <w:pStyle w:val="Footer"/>
          <w:jc w:val="right"/>
        </w:pPr>
        <w:r>
          <w:fldChar w:fldCharType="begin"/>
        </w:r>
        <w:r w:rsidR="008A1D4B">
          <w:instrText xml:space="preserve"> PAGE   \* MERGEFORMAT </w:instrText>
        </w:r>
        <w:r>
          <w:fldChar w:fldCharType="separate"/>
        </w:r>
        <w:r w:rsidR="009A77B2">
          <w:rPr>
            <w:noProof/>
          </w:rPr>
          <w:t>4</w:t>
        </w:r>
        <w:r>
          <w:rPr>
            <w:noProof/>
          </w:rPr>
          <w:fldChar w:fldCharType="end"/>
        </w:r>
      </w:p>
    </w:sdtContent>
  </w:sdt>
  <w:p w:rsidR="00503018" w:rsidRDefault="0050301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2B2" w:rsidRDefault="003462B2" w:rsidP="00503018">
      <w:r>
        <w:separator/>
      </w:r>
    </w:p>
  </w:footnote>
  <w:footnote w:type="continuationSeparator" w:id="1">
    <w:p w:rsidR="003462B2" w:rsidRDefault="003462B2" w:rsidP="00503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17347"/>
    <w:multiLevelType w:val="hybridMultilevel"/>
    <w:tmpl w:val="5CC8EBD2"/>
    <w:styleLink w:val="Numbered"/>
    <w:lvl w:ilvl="0" w:tplc="6082CFE6">
      <w:start w:val="1"/>
      <w:numFmt w:val="decimal"/>
      <w:lvlText w:val="%1."/>
      <w:lvlJc w:val="left"/>
      <w:pPr>
        <w:tabs>
          <w:tab w:val="num" w:pos="1015"/>
        </w:tabs>
        <w:ind w:left="295" w:firstLine="425"/>
      </w:pPr>
      <w:rPr>
        <w:rFonts w:ascii="Times New Roman" w:eastAsia="Arial Unicode MS" w:hAnsi="Times New Roman" w:cs="Times New Roman"/>
        <w:caps w:val="0"/>
        <w:smallCaps w:val="0"/>
        <w:strike w:val="0"/>
        <w:dstrike w:val="0"/>
        <w:spacing w:val="0"/>
        <w:w w:val="100"/>
        <w:kern w:val="0"/>
        <w:position w:val="0"/>
        <w:highlight w:val="none"/>
        <w:vertAlign w:val="baseline"/>
      </w:rPr>
    </w:lvl>
    <w:lvl w:ilvl="1" w:tplc="2AD0EC66">
      <w:start w:val="1"/>
      <w:numFmt w:val="decimal"/>
      <w:lvlText w:val="%2."/>
      <w:lvlJc w:val="left"/>
      <w:pPr>
        <w:tabs>
          <w:tab w:val="num" w:pos="1815"/>
        </w:tabs>
        <w:ind w:left="1095" w:firstLine="425"/>
      </w:pPr>
      <w:rPr>
        <w:rFonts w:hAnsi="Arial Unicode MS"/>
        <w:caps w:val="0"/>
        <w:smallCaps w:val="0"/>
        <w:strike w:val="0"/>
        <w:dstrike w:val="0"/>
        <w:spacing w:val="0"/>
        <w:w w:val="100"/>
        <w:kern w:val="0"/>
        <w:position w:val="0"/>
        <w:highlight w:val="none"/>
        <w:vertAlign w:val="baseline"/>
      </w:rPr>
    </w:lvl>
    <w:lvl w:ilvl="2" w:tplc="8458B620">
      <w:start w:val="1"/>
      <w:numFmt w:val="decimal"/>
      <w:lvlText w:val="%3."/>
      <w:lvlJc w:val="left"/>
      <w:pPr>
        <w:tabs>
          <w:tab w:val="num" w:pos="2615"/>
        </w:tabs>
        <w:ind w:left="1895" w:firstLine="425"/>
      </w:pPr>
      <w:rPr>
        <w:rFonts w:hAnsi="Arial Unicode MS"/>
        <w:caps w:val="0"/>
        <w:smallCaps w:val="0"/>
        <w:strike w:val="0"/>
        <w:dstrike w:val="0"/>
        <w:spacing w:val="0"/>
        <w:w w:val="100"/>
        <w:kern w:val="0"/>
        <w:position w:val="0"/>
        <w:highlight w:val="none"/>
        <w:vertAlign w:val="baseline"/>
      </w:rPr>
    </w:lvl>
    <w:lvl w:ilvl="3" w:tplc="82E87F7A">
      <w:start w:val="1"/>
      <w:numFmt w:val="decimal"/>
      <w:lvlText w:val="%4."/>
      <w:lvlJc w:val="left"/>
      <w:pPr>
        <w:tabs>
          <w:tab w:val="num" w:pos="3415"/>
        </w:tabs>
        <w:ind w:left="2695" w:firstLine="425"/>
      </w:pPr>
      <w:rPr>
        <w:rFonts w:hAnsi="Arial Unicode MS"/>
        <w:caps w:val="0"/>
        <w:smallCaps w:val="0"/>
        <w:strike w:val="0"/>
        <w:dstrike w:val="0"/>
        <w:spacing w:val="0"/>
        <w:w w:val="100"/>
        <w:kern w:val="0"/>
        <w:position w:val="0"/>
        <w:highlight w:val="none"/>
        <w:vertAlign w:val="baseline"/>
      </w:rPr>
    </w:lvl>
    <w:lvl w:ilvl="4" w:tplc="F10CF38A">
      <w:start w:val="1"/>
      <w:numFmt w:val="decimal"/>
      <w:lvlText w:val="%5."/>
      <w:lvlJc w:val="left"/>
      <w:pPr>
        <w:tabs>
          <w:tab w:val="num" w:pos="4215"/>
        </w:tabs>
        <w:ind w:left="3495" w:firstLine="425"/>
      </w:pPr>
      <w:rPr>
        <w:rFonts w:hAnsi="Arial Unicode MS"/>
        <w:caps w:val="0"/>
        <w:smallCaps w:val="0"/>
        <w:strike w:val="0"/>
        <w:dstrike w:val="0"/>
        <w:spacing w:val="0"/>
        <w:w w:val="100"/>
        <w:kern w:val="0"/>
        <w:position w:val="0"/>
        <w:highlight w:val="none"/>
        <w:vertAlign w:val="baseline"/>
      </w:rPr>
    </w:lvl>
    <w:lvl w:ilvl="5" w:tplc="960A6A3C">
      <w:start w:val="1"/>
      <w:numFmt w:val="decimal"/>
      <w:lvlText w:val="%6."/>
      <w:lvlJc w:val="left"/>
      <w:pPr>
        <w:tabs>
          <w:tab w:val="num" w:pos="5015"/>
        </w:tabs>
        <w:ind w:left="4295" w:firstLine="425"/>
      </w:pPr>
      <w:rPr>
        <w:rFonts w:hAnsi="Arial Unicode MS"/>
        <w:caps w:val="0"/>
        <w:smallCaps w:val="0"/>
        <w:strike w:val="0"/>
        <w:dstrike w:val="0"/>
        <w:spacing w:val="0"/>
        <w:w w:val="100"/>
        <w:kern w:val="0"/>
        <w:position w:val="0"/>
        <w:highlight w:val="none"/>
        <w:vertAlign w:val="baseline"/>
      </w:rPr>
    </w:lvl>
    <w:lvl w:ilvl="6" w:tplc="1A06A69C">
      <w:start w:val="1"/>
      <w:numFmt w:val="decimal"/>
      <w:lvlText w:val="%7."/>
      <w:lvlJc w:val="left"/>
      <w:pPr>
        <w:tabs>
          <w:tab w:val="num" w:pos="5815"/>
        </w:tabs>
        <w:ind w:left="5095" w:firstLine="425"/>
      </w:pPr>
      <w:rPr>
        <w:rFonts w:hAnsi="Arial Unicode MS"/>
        <w:caps w:val="0"/>
        <w:smallCaps w:val="0"/>
        <w:strike w:val="0"/>
        <w:dstrike w:val="0"/>
        <w:spacing w:val="0"/>
        <w:w w:val="100"/>
        <w:kern w:val="0"/>
        <w:position w:val="0"/>
        <w:highlight w:val="none"/>
        <w:vertAlign w:val="baseline"/>
      </w:rPr>
    </w:lvl>
    <w:lvl w:ilvl="7" w:tplc="24CC0FDA">
      <w:start w:val="1"/>
      <w:numFmt w:val="decimal"/>
      <w:lvlText w:val="%8."/>
      <w:lvlJc w:val="left"/>
      <w:pPr>
        <w:tabs>
          <w:tab w:val="num" w:pos="6615"/>
        </w:tabs>
        <w:ind w:left="5895" w:firstLine="425"/>
      </w:pPr>
      <w:rPr>
        <w:rFonts w:hAnsi="Arial Unicode MS"/>
        <w:caps w:val="0"/>
        <w:smallCaps w:val="0"/>
        <w:strike w:val="0"/>
        <w:dstrike w:val="0"/>
        <w:spacing w:val="0"/>
        <w:w w:val="100"/>
        <w:kern w:val="0"/>
        <w:position w:val="0"/>
        <w:highlight w:val="none"/>
        <w:vertAlign w:val="baseline"/>
      </w:rPr>
    </w:lvl>
    <w:lvl w:ilvl="8" w:tplc="913E9A00">
      <w:start w:val="1"/>
      <w:numFmt w:val="decimal"/>
      <w:lvlText w:val="%9."/>
      <w:lvlJc w:val="left"/>
      <w:pPr>
        <w:tabs>
          <w:tab w:val="num" w:pos="7415"/>
        </w:tabs>
        <w:ind w:left="6695" w:firstLine="425"/>
      </w:pPr>
      <w:rPr>
        <w:rFonts w:hAnsi="Arial Unicode MS"/>
        <w:caps w:val="0"/>
        <w:smallCaps w:val="0"/>
        <w:strike w:val="0"/>
        <w:dstrike w:val="0"/>
        <w:spacing w:val="0"/>
        <w:w w:val="100"/>
        <w:kern w:val="0"/>
        <w:position w:val="0"/>
        <w:highlight w:val="none"/>
        <w:vertAlign w:val="baseline"/>
      </w:rPr>
    </w:lvl>
  </w:abstractNum>
  <w:abstractNum w:abstractNumId="1">
    <w:nsid w:val="56540C53"/>
    <w:multiLevelType w:val="hybridMultilevel"/>
    <w:tmpl w:val="348642FC"/>
    <w:lvl w:ilvl="0" w:tplc="572C9CEA">
      <w:start w:val="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C11944"/>
    <w:multiLevelType w:val="hybridMultilevel"/>
    <w:tmpl w:val="0E948400"/>
    <w:lvl w:ilvl="0" w:tplc="F8F8E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061E1E"/>
    <w:multiLevelType w:val="hybridMultilevel"/>
    <w:tmpl w:val="5CC8EBD2"/>
    <w:numStyleLink w:val="Numbered"/>
  </w:abstractNum>
  <w:abstractNum w:abstractNumId="4">
    <w:nsid w:val="659C5DE0"/>
    <w:multiLevelType w:val="hybridMultilevel"/>
    <w:tmpl w:val="41027694"/>
    <w:lvl w:ilvl="0" w:tplc="38568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autoHyphenation/>
  <w:characterSpacingControl w:val="doNotCompress"/>
  <w:footnotePr>
    <w:footnote w:id="0"/>
    <w:footnote w:id="1"/>
  </w:footnotePr>
  <w:endnotePr>
    <w:endnote w:id="0"/>
    <w:endnote w:id="1"/>
  </w:endnotePr>
  <w:compat>
    <w:useFELayout/>
  </w:compat>
  <w:rsids>
    <w:rsidRoot w:val="00503018"/>
    <w:rsid w:val="0000374E"/>
    <w:rsid w:val="00006300"/>
    <w:rsid w:val="0001318A"/>
    <w:rsid w:val="0002255A"/>
    <w:rsid w:val="00024EEE"/>
    <w:rsid w:val="00032615"/>
    <w:rsid w:val="0004116F"/>
    <w:rsid w:val="0005075B"/>
    <w:rsid w:val="00053BEC"/>
    <w:rsid w:val="00056704"/>
    <w:rsid w:val="00072C29"/>
    <w:rsid w:val="000747B9"/>
    <w:rsid w:val="0008054F"/>
    <w:rsid w:val="00085D20"/>
    <w:rsid w:val="00093102"/>
    <w:rsid w:val="000A0A7C"/>
    <w:rsid w:val="000A64A2"/>
    <w:rsid w:val="000A702F"/>
    <w:rsid w:val="000C060D"/>
    <w:rsid w:val="000C257B"/>
    <w:rsid w:val="000C7B7E"/>
    <w:rsid w:val="000D3A5B"/>
    <w:rsid w:val="000E3626"/>
    <w:rsid w:val="000F13D5"/>
    <w:rsid w:val="000F4CFC"/>
    <w:rsid w:val="00114A79"/>
    <w:rsid w:val="001366CD"/>
    <w:rsid w:val="00161C3F"/>
    <w:rsid w:val="00165392"/>
    <w:rsid w:val="00176CCD"/>
    <w:rsid w:val="001924D6"/>
    <w:rsid w:val="00193B4C"/>
    <w:rsid w:val="001A0957"/>
    <w:rsid w:val="001B15E0"/>
    <w:rsid w:val="001B267B"/>
    <w:rsid w:val="001B43A1"/>
    <w:rsid w:val="001E38D8"/>
    <w:rsid w:val="001E5283"/>
    <w:rsid w:val="00210AAE"/>
    <w:rsid w:val="002176B3"/>
    <w:rsid w:val="00220811"/>
    <w:rsid w:val="002210B1"/>
    <w:rsid w:val="00225FA3"/>
    <w:rsid w:val="00230F15"/>
    <w:rsid w:val="0023290D"/>
    <w:rsid w:val="0023553F"/>
    <w:rsid w:val="00240699"/>
    <w:rsid w:val="00245C93"/>
    <w:rsid w:val="002611F2"/>
    <w:rsid w:val="00263056"/>
    <w:rsid w:val="002A64E2"/>
    <w:rsid w:val="002C136D"/>
    <w:rsid w:val="002C58EB"/>
    <w:rsid w:val="002C6856"/>
    <w:rsid w:val="002C75FE"/>
    <w:rsid w:val="002E6E62"/>
    <w:rsid w:val="002E770B"/>
    <w:rsid w:val="002F5B29"/>
    <w:rsid w:val="002F6D7E"/>
    <w:rsid w:val="00303578"/>
    <w:rsid w:val="00306743"/>
    <w:rsid w:val="0031385E"/>
    <w:rsid w:val="00320799"/>
    <w:rsid w:val="00344F77"/>
    <w:rsid w:val="003462B2"/>
    <w:rsid w:val="00362617"/>
    <w:rsid w:val="0036543A"/>
    <w:rsid w:val="00392791"/>
    <w:rsid w:val="003957E5"/>
    <w:rsid w:val="003A1FBA"/>
    <w:rsid w:val="003A3F4B"/>
    <w:rsid w:val="003C7D1F"/>
    <w:rsid w:val="003D18B8"/>
    <w:rsid w:val="003D79D9"/>
    <w:rsid w:val="0044355D"/>
    <w:rsid w:val="00446A73"/>
    <w:rsid w:val="00447D92"/>
    <w:rsid w:val="00454DFE"/>
    <w:rsid w:val="00463643"/>
    <w:rsid w:val="004713E5"/>
    <w:rsid w:val="004905B5"/>
    <w:rsid w:val="004925BC"/>
    <w:rsid w:val="00493390"/>
    <w:rsid w:val="00494B2A"/>
    <w:rsid w:val="004B02B8"/>
    <w:rsid w:val="004B7A31"/>
    <w:rsid w:val="004C2801"/>
    <w:rsid w:val="004D203E"/>
    <w:rsid w:val="004D3CB6"/>
    <w:rsid w:val="004E10F6"/>
    <w:rsid w:val="004E3619"/>
    <w:rsid w:val="005002EB"/>
    <w:rsid w:val="00503018"/>
    <w:rsid w:val="00517067"/>
    <w:rsid w:val="00523784"/>
    <w:rsid w:val="005316BD"/>
    <w:rsid w:val="00532A58"/>
    <w:rsid w:val="005413BC"/>
    <w:rsid w:val="005443D7"/>
    <w:rsid w:val="00551959"/>
    <w:rsid w:val="0055253E"/>
    <w:rsid w:val="00571211"/>
    <w:rsid w:val="00574EA9"/>
    <w:rsid w:val="0058775A"/>
    <w:rsid w:val="00590D7F"/>
    <w:rsid w:val="00595F1F"/>
    <w:rsid w:val="005A4243"/>
    <w:rsid w:val="005D654B"/>
    <w:rsid w:val="005E1C5F"/>
    <w:rsid w:val="005F0069"/>
    <w:rsid w:val="006019FC"/>
    <w:rsid w:val="00610086"/>
    <w:rsid w:val="00617D97"/>
    <w:rsid w:val="0062212A"/>
    <w:rsid w:val="00622C5C"/>
    <w:rsid w:val="0062644B"/>
    <w:rsid w:val="006264EC"/>
    <w:rsid w:val="00630F4E"/>
    <w:rsid w:val="00636B3E"/>
    <w:rsid w:val="006449F5"/>
    <w:rsid w:val="006560A0"/>
    <w:rsid w:val="006561BE"/>
    <w:rsid w:val="00667338"/>
    <w:rsid w:val="00673000"/>
    <w:rsid w:val="006758D0"/>
    <w:rsid w:val="006B0FCB"/>
    <w:rsid w:val="006B2AE0"/>
    <w:rsid w:val="006C0CB3"/>
    <w:rsid w:val="006E77AF"/>
    <w:rsid w:val="006F2C80"/>
    <w:rsid w:val="006F6F84"/>
    <w:rsid w:val="00702CEC"/>
    <w:rsid w:val="007120E0"/>
    <w:rsid w:val="00721D99"/>
    <w:rsid w:val="007222D4"/>
    <w:rsid w:val="0073172D"/>
    <w:rsid w:val="00731863"/>
    <w:rsid w:val="00735102"/>
    <w:rsid w:val="00755FCF"/>
    <w:rsid w:val="00756013"/>
    <w:rsid w:val="00756C93"/>
    <w:rsid w:val="00757646"/>
    <w:rsid w:val="00760DFA"/>
    <w:rsid w:val="00770009"/>
    <w:rsid w:val="007761FD"/>
    <w:rsid w:val="00784F31"/>
    <w:rsid w:val="007874BF"/>
    <w:rsid w:val="00787739"/>
    <w:rsid w:val="00791353"/>
    <w:rsid w:val="00796D87"/>
    <w:rsid w:val="007A65C8"/>
    <w:rsid w:val="007C256E"/>
    <w:rsid w:val="007C4944"/>
    <w:rsid w:val="007D7728"/>
    <w:rsid w:val="007F146C"/>
    <w:rsid w:val="007F38A5"/>
    <w:rsid w:val="008069F5"/>
    <w:rsid w:val="008138DD"/>
    <w:rsid w:val="00820AAD"/>
    <w:rsid w:val="00824A70"/>
    <w:rsid w:val="00832CBE"/>
    <w:rsid w:val="0083387A"/>
    <w:rsid w:val="00835270"/>
    <w:rsid w:val="00841510"/>
    <w:rsid w:val="0085686C"/>
    <w:rsid w:val="00885CF2"/>
    <w:rsid w:val="0089157B"/>
    <w:rsid w:val="008A1D4B"/>
    <w:rsid w:val="008A6733"/>
    <w:rsid w:val="008B2103"/>
    <w:rsid w:val="008B2B5B"/>
    <w:rsid w:val="008B48CA"/>
    <w:rsid w:val="008B6C7B"/>
    <w:rsid w:val="008C0E15"/>
    <w:rsid w:val="008C49EE"/>
    <w:rsid w:val="008C5D96"/>
    <w:rsid w:val="008D66D1"/>
    <w:rsid w:val="008D78E5"/>
    <w:rsid w:val="008E3AF7"/>
    <w:rsid w:val="008F5313"/>
    <w:rsid w:val="008F63CF"/>
    <w:rsid w:val="009118C3"/>
    <w:rsid w:val="009202FE"/>
    <w:rsid w:val="009241A4"/>
    <w:rsid w:val="00926107"/>
    <w:rsid w:val="00955005"/>
    <w:rsid w:val="00956CFD"/>
    <w:rsid w:val="00976234"/>
    <w:rsid w:val="00990041"/>
    <w:rsid w:val="00994C77"/>
    <w:rsid w:val="009A7482"/>
    <w:rsid w:val="009A77B2"/>
    <w:rsid w:val="009C0182"/>
    <w:rsid w:val="009C2E48"/>
    <w:rsid w:val="009C2E7F"/>
    <w:rsid w:val="009C7AAE"/>
    <w:rsid w:val="009E1352"/>
    <w:rsid w:val="009E3032"/>
    <w:rsid w:val="009F5F59"/>
    <w:rsid w:val="00A23EFF"/>
    <w:rsid w:val="00A25957"/>
    <w:rsid w:val="00A25B9D"/>
    <w:rsid w:val="00A333DA"/>
    <w:rsid w:val="00A679A3"/>
    <w:rsid w:val="00A768C7"/>
    <w:rsid w:val="00A81C81"/>
    <w:rsid w:val="00A843C0"/>
    <w:rsid w:val="00A90A16"/>
    <w:rsid w:val="00AA2CEB"/>
    <w:rsid w:val="00AB532A"/>
    <w:rsid w:val="00AD7735"/>
    <w:rsid w:val="00AF059B"/>
    <w:rsid w:val="00AF2A2E"/>
    <w:rsid w:val="00B0521F"/>
    <w:rsid w:val="00B05FF4"/>
    <w:rsid w:val="00B21FFD"/>
    <w:rsid w:val="00B3414A"/>
    <w:rsid w:val="00B372AD"/>
    <w:rsid w:val="00B428D0"/>
    <w:rsid w:val="00B53D2C"/>
    <w:rsid w:val="00B71218"/>
    <w:rsid w:val="00B81665"/>
    <w:rsid w:val="00B942D6"/>
    <w:rsid w:val="00BB1226"/>
    <w:rsid w:val="00BB2F0C"/>
    <w:rsid w:val="00BB7581"/>
    <w:rsid w:val="00BC6EF4"/>
    <w:rsid w:val="00BE1612"/>
    <w:rsid w:val="00BE303E"/>
    <w:rsid w:val="00BF591C"/>
    <w:rsid w:val="00C0270F"/>
    <w:rsid w:val="00C051C8"/>
    <w:rsid w:val="00C2624A"/>
    <w:rsid w:val="00C32480"/>
    <w:rsid w:val="00C51712"/>
    <w:rsid w:val="00C51C84"/>
    <w:rsid w:val="00C52D99"/>
    <w:rsid w:val="00C57558"/>
    <w:rsid w:val="00C635C9"/>
    <w:rsid w:val="00C6639D"/>
    <w:rsid w:val="00C66FF3"/>
    <w:rsid w:val="00C77ACD"/>
    <w:rsid w:val="00C85BC0"/>
    <w:rsid w:val="00C87DAD"/>
    <w:rsid w:val="00CA2332"/>
    <w:rsid w:val="00CA59BE"/>
    <w:rsid w:val="00CC176B"/>
    <w:rsid w:val="00CC24A6"/>
    <w:rsid w:val="00CD065D"/>
    <w:rsid w:val="00CD6D4C"/>
    <w:rsid w:val="00CE6CBF"/>
    <w:rsid w:val="00CF07D2"/>
    <w:rsid w:val="00CF4566"/>
    <w:rsid w:val="00D100AD"/>
    <w:rsid w:val="00D207C2"/>
    <w:rsid w:val="00D251E3"/>
    <w:rsid w:val="00D578D6"/>
    <w:rsid w:val="00D61159"/>
    <w:rsid w:val="00D71115"/>
    <w:rsid w:val="00D816D5"/>
    <w:rsid w:val="00D855EB"/>
    <w:rsid w:val="00D86561"/>
    <w:rsid w:val="00D923AA"/>
    <w:rsid w:val="00DA27FB"/>
    <w:rsid w:val="00DA2E4E"/>
    <w:rsid w:val="00DA7CE2"/>
    <w:rsid w:val="00DB03A7"/>
    <w:rsid w:val="00DB09B5"/>
    <w:rsid w:val="00DB7C15"/>
    <w:rsid w:val="00DD790C"/>
    <w:rsid w:val="00DE343E"/>
    <w:rsid w:val="00DE6C5D"/>
    <w:rsid w:val="00DF5926"/>
    <w:rsid w:val="00E039E6"/>
    <w:rsid w:val="00E1462F"/>
    <w:rsid w:val="00E20CE3"/>
    <w:rsid w:val="00E21533"/>
    <w:rsid w:val="00E34748"/>
    <w:rsid w:val="00E357FD"/>
    <w:rsid w:val="00E35CE7"/>
    <w:rsid w:val="00E36F92"/>
    <w:rsid w:val="00E44473"/>
    <w:rsid w:val="00E53479"/>
    <w:rsid w:val="00E7391F"/>
    <w:rsid w:val="00E90068"/>
    <w:rsid w:val="00E97E6F"/>
    <w:rsid w:val="00EA3358"/>
    <w:rsid w:val="00EB34BA"/>
    <w:rsid w:val="00EB7084"/>
    <w:rsid w:val="00EC13A2"/>
    <w:rsid w:val="00EC4817"/>
    <w:rsid w:val="00ED1503"/>
    <w:rsid w:val="00ED19D0"/>
    <w:rsid w:val="00ED5D47"/>
    <w:rsid w:val="00EF652E"/>
    <w:rsid w:val="00F00793"/>
    <w:rsid w:val="00F04C6B"/>
    <w:rsid w:val="00F07AE1"/>
    <w:rsid w:val="00F110E6"/>
    <w:rsid w:val="00F14B47"/>
    <w:rsid w:val="00F17705"/>
    <w:rsid w:val="00F26892"/>
    <w:rsid w:val="00F32303"/>
    <w:rsid w:val="00F33985"/>
    <w:rsid w:val="00F409E8"/>
    <w:rsid w:val="00F5059E"/>
    <w:rsid w:val="00F51F17"/>
    <w:rsid w:val="00F52C78"/>
    <w:rsid w:val="00F570BA"/>
    <w:rsid w:val="00F663F7"/>
    <w:rsid w:val="00F7394E"/>
    <w:rsid w:val="00F7582A"/>
    <w:rsid w:val="00F82BB2"/>
    <w:rsid w:val="00F93A37"/>
    <w:rsid w:val="00F943AF"/>
    <w:rsid w:val="00F97188"/>
    <w:rsid w:val="00FA5DDC"/>
    <w:rsid w:val="00FB4D48"/>
    <w:rsid w:val="00FB5FDB"/>
    <w:rsid w:val="00FD1196"/>
    <w:rsid w:val="00FE4C68"/>
    <w:rsid w:val="00FE7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30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018"/>
    <w:rPr>
      <w:u w:val="single"/>
    </w:rPr>
  </w:style>
  <w:style w:type="paragraph" w:customStyle="1" w:styleId="HeaderFooter">
    <w:name w:val="Header &amp; Footer"/>
    <w:rsid w:val="00503018"/>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503018"/>
    <w:pPr>
      <w:tabs>
        <w:tab w:val="center" w:pos="4320"/>
        <w:tab w:val="right" w:pos="8640"/>
      </w:tabs>
    </w:pPr>
    <w:rPr>
      <w:rFonts w:cs="Arial Unicode MS"/>
      <w:color w:val="000000"/>
      <w:sz w:val="28"/>
      <w:szCs w:val="28"/>
      <w:u w:color="000000"/>
    </w:rPr>
  </w:style>
  <w:style w:type="paragraph" w:customStyle="1" w:styleId="BodyA">
    <w:name w:val="Body A"/>
    <w:rsid w:val="00503018"/>
    <w:rPr>
      <w:rFonts w:cs="Arial Unicode MS"/>
      <w:color w:val="000000"/>
      <w:sz w:val="28"/>
      <w:szCs w:val="28"/>
      <w:u w:color="000000"/>
    </w:rPr>
  </w:style>
  <w:style w:type="numbering" w:customStyle="1" w:styleId="Numbered">
    <w:name w:val="Numbered"/>
    <w:rsid w:val="00503018"/>
    <w:pPr>
      <w:numPr>
        <w:numId w:val="1"/>
      </w:numPr>
    </w:pPr>
  </w:style>
  <w:style w:type="paragraph" w:styleId="NormalWeb">
    <w:name w:val="Normal (Web)"/>
    <w:rsid w:val="00503018"/>
    <w:pPr>
      <w:spacing w:before="100" w:after="100"/>
    </w:pPr>
    <w:rPr>
      <w:rFonts w:cs="Arial Unicode MS"/>
      <w:color w:val="000000"/>
      <w:sz w:val="24"/>
      <w:szCs w:val="24"/>
      <w:u w:color="000000"/>
    </w:rPr>
  </w:style>
  <w:style w:type="paragraph" w:styleId="Header">
    <w:name w:val="header"/>
    <w:basedOn w:val="Normal"/>
    <w:link w:val="HeaderChar"/>
    <w:uiPriority w:val="99"/>
    <w:unhideWhenUsed/>
    <w:rsid w:val="00A843C0"/>
    <w:pPr>
      <w:tabs>
        <w:tab w:val="center" w:pos="4680"/>
        <w:tab w:val="right" w:pos="9360"/>
      </w:tabs>
    </w:pPr>
  </w:style>
  <w:style w:type="character" w:customStyle="1" w:styleId="HeaderChar">
    <w:name w:val="Header Char"/>
    <w:basedOn w:val="DefaultParagraphFont"/>
    <w:link w:val="Header"/>
    <w:uiPriority w:val="99"/>
    <w:rsid w:val="00A843C0"/>
    <w:rPr>
      <w:sz w:val="24"/>
      <w:szCs w:val="24"/>
    </w:rPr>
  </w:style>
  <w:style w:type="character" w:customStyle="1" w:styleId="FooterChar">
    <w:name w:val="Footer Char"/>
    <w:basedOn w:val="DefaultParagraphFont"/>
    <w:link w:val="Footer"/>
    <w:uiPriority w:val="99"/>
    <w:rsid w:val="00A843C0"/>
    <w:rPr>
      <w:rFonts w:cs="Arial Unicode MS"/>
      <w:color w:val="000000"/>
      <w:sz w:val="28"/>
      <w:szCs w:val="28"/>
      <w:u w:color="000000"/>
    </w:rPr>
  </w:style>
  <w:style w:type="table" w:styleId="TableGrid">
    <w:name w:val="Table Grid"/>
    <w:basedOn w:val="TableNormal"/>
    <w:uiPriority w:val="59"/>
    <w:rsid w:val="00A843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A679A3"/>
  </w:style>
  <w:style w:type="character" w:customStyle="1" w:styleId="BodytextItalic">
    <w:name w:val="Body text + Italic"/>
    <w:basedOn w:val="DefaultParagraphFont"/>
    <w:rsid w:val="00517067"/>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
    <w:name w:val="Body text_"/>
    <w:basedOn w:val="DefaultParagraphFont"/>
    <w:rsid w:val="00517067"/>
    <w:rPr>
      <w:rFonts w:ascii="Times New Roman" w:eastAsia="Times New Roman" w:hAnsi="Times New Roman" w:cs="Times New Roman"/>
      <w:b w:val="0"/>
      <w:bCs w:val="0"/>
      <w:i w:val="0"/>
      <w:iCs w:val="0"/>
      <w:smallCaps w:val="0"/>
      <w:strike w:val="0"/>
      <w:sz w:val="27"/>
      <w:szCs w:val="27"/>
      <w:u w:val="none"/>
    </w:rPr>
  </w:style>
  <w:style w:type="character" w:customStyle="1" w:styleId="Bodytext2">
    <w:name w:val="Body text (2)_"/>
    <w:basedOn w:val="DefaultParagraphFont"/>
    <w:link w:val="Bodytext20"/>
    <w:rsid w:val="00517067"/>
    <w:rPr>
      <w:rFonts w:eastAsia="Times New Roman"/>
      <w:b/>
      <w:bCs/>
      <w:i/>
      <w:iCs/>
      <w:sz w:val="22"/>
      <w:szCs w:val="22"/>
      <w:shd w:val="clear" w:color="auto" w:fill="FFFFFF"/>
    </w:rPr>
  </w:style>
  <w:style w:type="character" w:customStyle="1" w:styleId="BodyText1">
    <w:name w:val="Body Text1"/>
    <w:basedOn w:val="Bodytext"/>
    <w:rsid w:val="005170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Bodytext20">
    <w:name w:val="Body text (2)"/>
    <w:basedOn w:val="Normal"/>
    <w:link w:val="Bodytext2"/>
    <w:rsid w:val="00517067"/>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9" w:lineRule="exact"/>
      <w:jc w:val="center"/>
    </w:pPr>
    <w:rPr>
      <w:rFonts w:eastAsia="Times New Roman"/>
      <w:b/>
      <w:bCs/>
      <w:i/>
      <w:iCs/>
      <w:sz w:val="22"/>
      <w:szCs w:val="22"/>
    </w:rPr>
  </w:style>
  <w:style w:type="paragraph" w:styleId="BalloonText">
    <w:name w:val="Balloon Text"/>
    <w:basedOn w:val="Normal"/>
    <w:link w:val="BalloonTextChar"/>
    <w:uiPriority w:val="99"/>
    <w:semiHidden/>
    <w:unhideWhenUsed/>
    <w:rsid w:val="00E039E6"/>
    <w:rPr>
      <w:rFonts w:ascii="Tahoma" w:hAnsi="Tahoma" w:cs="Tahoma"/>
      <w:sz w:val="16"/>
      <w:szCs w:val="16"/>
    </w:rPr>
  </w:style>
  <w:style w:type="character" w:customStyle="1" w:styleId="BalloonTextChar">
    <w:name w:val="Balloon Text Char"/>
    <w:basedOn w:val="DefaultParagraphFont"/>
    <w:link w:val="BalloonText"/>
    <w:uiPriority w:val="99"/>
    <w:semiHidden/>
    <w:rsid w:val="00E03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30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018"/>
    <w:rPr>
      <w:u w:val="single"/>
    </w:rPr>
  </w:style>
  <w:style w:type="paragraph" w:customStyle="1" w:styleId="HeaderFooter">
    <w:name w:val="Header &amp; Footer"/>
    <w:rsid w:val="00503018"/>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503018"/>
    <w:pPr>
      <w:tabs>
        <w:tab w:val="center" w:pos="4320"/>
        <w:tab w:val="right" w:pos="8640"/>
      </w:tabs>
    </w:pPr>
    <w:rPr>
      <w:rFonts w:cs="Arial Unicode MS"/>
      <w:color w:val="000000"/>
      <w:sz w:val="28"/>
      <w:szCs w:val="28"/>
      <w:u w:color="000000"/>
    </w:rPr>
  </w:style>
  <w:style w:type="paragraph" w:customStyle="1" w:styleId="BodyA">
    <w:name w:val="Body A"/>
    <w:rsid w:val="00503018"/>
    <w:rPr>
      <w:rFonts w:cs="Arial Unicode MS"/>
      <w:color w:val="000000"/>
      <w:sz w:val="28"/>
      <w:szCs w:val="28"/>
      <w:u w:color="000000"/>
    </w:rPr>
  </w:style>
  <w:style w:type="numbering" w:customStyle="1" w:styleId="Numbered">
    <w:name w:val="Numbered"/>
    <w:rsid w:val="00503018"/>
    <w:pPr>
      <w:numPr>
        <w:numId w:val="1"/>
      </w:numPr>
    </w:pPr>
  </w:style>
  <w:style w:type="paragraph" w:styleId="NormalWeb">
    <w:name w:val="Normal (Web)"/>
    <w:rsid w:val="00503018"/>
    <w:pPr>
      <w:spacing w:before="100" w:after="100"/>
    </w:pPr>
    <w:rPr>
      <w:rFonts w:cs="Arial Unicode MS"/>
      <w:color w:val="000000"/>
      <w:sz w:val="24"/>
      <w:szCs w:val="24"/>
      <w:u w:color="000000"/>
    </w:rPr>
  </w:style>
  <w:style w:type="paragraph" w:styleId="Header">
    <w:name w:val="header"/>
    <w:basedOn w:val="Normal"/>
    <w:link w:val="HeaderChar"/>
    <w:uiPriority w:val="99"/>
    <w:unhideWhenUsed/>
    <w:rsid w:val="00A843C0"/>
    <w:pPr>
      <w:tabs>
        <w:tab w:val="center" w:pos="4680"/>
        <w:tab w:val="right" w:pos="9360"/>
      </w:tabs>
    </w:pPr>
  </w:style>
  <w:style w:type="character" w:customStyle="1" w:styleId="HeaderChar">
    <w:name w:val="Header Char"/>
    <w:basedOn w:val="DefaultParagraphFont"/>
    <w:link w:val="Header"/>
    <w:uiPriority w:val="99"/>
    <w:rsid w:val="00A843C0"/>
    <w:rPr>
      <w:sz w:val="24"/>
      <w:szCs w:val="24"/>
    </w:rPr>
  </w:style>
  <w:style w:type="character" w:customStyle="1" w:styleId="FooterChar">
    <w:name w:val="Footer Char"/>
    <w:basedOn w:val="DefaultParagraphFont"/>
    <w:link w:val="Footer"/>
    <w:uiPriority w:val="99"/>
    <w:rsid w:val="00A843C0"/>
    <w:rPr>
      <w:rFonts w:cs="Arial Unicode MS"/>
      <w:color w:val="000000"/>
      <w:sz w:val="28"/>
      <w:szCs w:val="28"/>
      <w:u w:color="000000"/>
    </w:rPr>
  </w:style>
  <w:style w:type="table" w:styleId="TableGrid">
    <w:name w:val="Table Grid"/>
    <w:basedOn w:val="TableNormal"/>
    <w:uiPriority w:val="59"/>
    <w:rsid w:val="00A843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A679A3"/>
  </w:style>
  <w:style w:type="character" w:customStyle="1" w:styleId="BodytextItalic">
    <w:name w:val="Body text + Italic"/>
    <w:basedOn w:val="DefaultParagraphFont"/>
    <w:rsid w:val="00517067"/>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
    <w:name w:val="Body text_"/>
    <w:basedOn w:val="DefaultParagraphFont"/>
    <w:rsid w:val="00517067"/>
    <w:rPr>
      <w:rFonts w:ascii="Times New Roman" w:eastAsia="Times New Roman" w:hAnsi="Times New Roman" w:cs="Times New Roman"/>
      <w:b w:val="0"/>
      <w:bCs w:val="0"/>
      <w:i w:val="0"/>
      <w:iCs w:val="0"/>
      <w:smallCaps w:val="0"/>
      <w:strike w:val="0"/>
      <w:sz w:val="27"/>
      <w:szCs w:val="27"/>
      <w:u w:val="none"/>
    </w:rPr>
  </w:style>
  <w:style w:type="character" w:customStyle="1" w:styleId="Bodytext2">
    <w:name w:val="Body text (2)_"/>
    <w:basedOn w:val="DefaultParagraphFont"/>
    <w:link w:val="Bodytext20"/>
    <w:rsid w:val="00517067"/>
    <w:rPr>
      <w:rFonts w:eastAsia="Times New Roman"/>
      <w:b/>
      <w:bCs/>
      <w:i/>
      <w:iCs/>
      <w:sz w:val="22"/>
      <w:szCs w:val="22"/>
      <w:shd w:val="clear" w:color="auto" w:fill="FFFFFF"/>
    </w:rPr>
  </w:style>
  <w:style w:type="character" w:customStyle="1" w:styleId="BodyText1">
    <w:name w:val="Body Text1"/>
    <w:basedOn w:val="Bodytext"/>
    <w:rsid w:val="005170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Bodytext20">
    <w:name w:val="Body text (2)"/>
    <w:basedOn w:val="Normal"/>
    <w:link w:val="Bodytext2"/>
    <w:rsid w:val="00517067"/>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9" w:lineRule="exact"/>
      <w:jc w:val="center"/>
    </w:pPr>
    <w:rPr>
      <w:rFonts w:eastAsia="Times New Roman"/>
      <w:b/>
      <w:bCs/>
      <w:i/>
      <w:iCs/>
      <w:sz w:val="22"/>
      <w:szCs w:val="22"/>
    </w:rPr>
  </w:style>
  <w:style w:type="paragraph" w:styleId="BalloonText">
    <w:name w:val="Balloon Text"/>
    <w:basedOn w:val="Normal"/>
    <w:link w:val="BalloonTextChar"/>
    <w:uiPriority w:val="99"/>
    <w:semiHidden/>
    <w:unhideWhenUsed/>
    <w:rsid w:val="00E039E6"/>
    <w:rPr>
      <w:rFonts w:ascii="Tahoma" w:hAnsi="Tahoma" w:cs="Tahoma"/>
      <w:sz w:val="16"/>
      <w:szCs w:val="16"/>
    </w:rPr>
  </w:style>
  <w:style w:type="character" w:customStyle="1" w:styleId="BalloonTextChar">
    <w:name w:val="Balloon Text Char"/>
    <w:basedOn w:val="DefaultParagraphFont"/>
    <w:link w:val="BalloonText"/>
    <w:uiPriority w:val="99"/>
    <w:semiHidden/>
    <w:rsid w:val="00E03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2020-02-06T03:07:00Z</cp:lastPrinted>
  <dcterms:created xsi:type="dcterms:W3CDTF">2020-02-06T03:07:00Z</dcterms:created>
  <dcterms:modified xsi:type="dcterms:W3CDTF">2020-02-10T07:27:00Z</dcterms:modified>
</cp:coreProperties>
</file>